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F34A" w14:textId="46C13F01" w:rsidR="00B140B2" w:rsidRDefault="00B140B2">
      <w:r>
        <w:rPr>
          <w:noProof/>
          <w:color w:val="000000" w:themeColor="text1"/>
          <w:lang w:val="en-US"/>
        </w:rPr>
        <mc:AlternateContent>
          <mc:Choice Requires="wps">
            <w:drawing>
              <wp:anchor distT="0" distB="0" distL="114300" distR="114300" simplePos="0" relativeHeight="251661312" behindDoc="1" locked="0" layoutInCell="1" allowOverlap="1" wp14:anchorId="6B3001D5" wp14:editId="166D11AE">
                <wp:simplePos x="0" y="0"/>
                <wp:positionH relativeFrom="page">
                  <wp:posOffset>7709</wp:posOffset>
                </wp:positionH>
                <wp:positionV relativeFrom="page">
                  <wp:posOffset>4822796</wp:posOffset>
                </wp:positionV>
                <wp:extent cx="7578090" cy="3817620"/>
                <wp:effectExtent l="0" t="0" r="3810" b="0"/>
                <wp:wrapNone/>
                <wp:docPr id="4" name="Titel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3817620"/>
                        </a:xfrm>
                        <a:prstGeom prst="rect">
                          <a:avLst/>
                        </a:prstGeom>
                        <a:solidFill>
                          <a:srgbClr val="99AFD4"/>
                        </a:solidFill>
                        <a:ln>
                          <a:noFill/>
                        </a:ln>
                      </wps:spPr>
                      <wps:txbx>
                        <w:txbxContent>
                          <w:p w14:paraId="48CE151C" w14:textId="77777777" w:rsidR="00B140B2" w:rsidRPr="00CC1453" w:rsidRDefault="00B140B2" w:rsidP="00B140B2">
                            <w:pPr>
                              <w:pStyle w:val="ReportSubtitle"/>
                              <w:tabs>
                                <w:tab w:val="left" w:pos="6663"/>
                              </w:tabs>
                              <w:rPr>
                                <w:szCs w:val="48"/>
                              </w:rPr>
                            </w:pPr>
                          </w:p>
                        </w:txbxContent>
                      </wps:txbx>
                      <wps:bodyPr rot="0" vert="horz" wrap="square" lIns="540000" tIns="216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001D5" id="_x0000_t202" coordsize="21600,21600" o:spt="202" path="m,l,21600r21600,l21600,xe">
                <v:stroke joinstyle="miter"/>
                <v:path gradientshapeok="t" o:connecttype="rect"/>
              </v:shapetype>
              <v:shape id="Titelbaand" o:spid="_x0000_s1026" type="#_x0000_t202" style="position:absolute;margin-left:.6pt;margin-top:379.75pt;width:596.7pt;height:30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" fillcolor="#99afd4" stroked="f">
                <v:textbox inset="15mm,60mm,0,0">
                  <w:txbxContent>
                    <w:p w14:paraId="48CE151C" w14:textId="77777777" w:rsidR="00B140B2" w:rsidRPr="00CC1453" w:rsidRDefault="00B140B2" w:rsidP="00B140B2">
                      <w:pPr>
                        <w:pStyle w:val="ReportSubtitle"/>
                        <w:tabs>
                          <w:tab w:val="left" w:pos="6663"/>
                        </w:tabs>
                        <w:rPr>
                          <w:szCs w:val="48"/>
                        </w:rPr>
                      </w:pPr>
                    </w:p>
                  </w:txbxContent>
                </v:textbox>
                <w10:wrap anchorx="page" anchory="page"/>
              </v:shape>
            </w:pict>
          </mc:Fallback>
        </mc:AlternateContent>
      </w:r>
      <w:r w:rsidRPr="00D508E7">
        <w:rPr>
          <w:noProof/>
          <w:u w:val="single"/>
          <w:lang w:val="en-US"/>
        </w:rPr>
        <w:drawing>
          <wp:anchor distT="0" distB="0" distL="114300" distR="114300" simplePos="0" relativeHeight="251659264" behindDoc="0" locked="0" layoutInCell="1" allowOverlap="1" wp14:anchorId="7BA0B68C" wp14:editId="6DB2A0B9">
            <wp:simplePos x="0" y="0"/>
            <wp:positionH relativeFrom="page">
              <wp:posOffset>5983207</wp:posOffset>
            </wp:positionH>
            <wp:positionV relativeFrom="page">
              <wp:posOffset>304210</wp:posOffset>
            </wp:positionV>
            <wp:extent cx="1259840" cy="539750"/>
            <wp:effectExtent l="0" t="0" r="0" b="0"/>
            <wp:wrapTopAndBottom/>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913E9" w14:textId="77777777" w:rsidR="00B140B2" w:rsidRDefault="00B140B2"/>
    <w:p w14:paraId="4B6D83B2" w14:textId="77777777" w:rsidR="00B140B2" w:rsidRDefault="00B140B2"/>
    <w:p w14:paraId="43622A64" w14:textId="77777777" w:rsidR="00B140B2" w:rsidRDefault="00B140B2"/>
    <w:p w14:paraId="2801194B" w14:textId="77777777" w:rsidR="00B140B2" w:rsidRDefault="00B140B2"/>
    <w:p w14:paraId="4D34195A" w14:textId="77777777" w:rsidR="00B140B2" w:rsidRDefault="00B140B2"/>
    <w:p w14:paraId="62BD79FE" w14:textId="77777777" w:rsidR="00B140B2" w:rsidRDefault="00B140B2"/>
    <w:p w14:paraId="19FDFF7C" w14:textId="77777777" w:rsidR="00B140B2" w:rsidRDefault="00B140B2"/>
    <w:p w14:paraId="403EF557" w14:textId="77777777" w:rsidR="00B140B2" w:rsidRDefault="00B140B2"/>
    <w:p w14:paraId="4A56D469" w14:textId="77777777" w:rsidR="00B140B2" w:rsidRDefault="00B140B2"/>
    <w:p w14:paraId="001F96C4" w14:textId="77777777" w:rsidR="00B140B2" w:rsidRDefault="00B140B2"/>
    <w:p w14:paraId="56E78FC7" w14:textId="77777777" w:rsidR="00B140B2" w:rsidRDefault="00B140B2"/>
    <w:p w14:paraId="0C83B671" w14:textId="77777777" w:rsidR="00B140B2" w:rsidRDefault="00B140B2"/>
    <w:p w14:paraId="33FAB331" w14:textId="77777777" w:rsidR="00476FAE" w:rsidRDefault="00476FAE" w:rsidP="00476FAE">
      <w:pPr>
        <w:pStyle w:val="Normalindrykning"/>
      </w:pPr>
    </w:p>
    <w:p w14:paraId="33B923BC" w14:textId="77777777" w:rsidR="00476FAE" w:rsidRDefault="00476FAE" w:rsidP="00476FAE">
      <w:pPr>
        <w:pStyle w:val="Normalindrykning"/>
      </w:pPr>
    </w:p>
    <w:p w14:paraId="609CC155" w14:textId="77777777" w:rsidR="00476FAE" w:rsidRDefault="00476FAE" w:rsidP="00476FAE">
      <w:pPr>
        <w:pStyle w:val="Normalindrykning"/>
      </w:pPr>
    </w:p>
    <w:p w14:paraId="78B1B224" w14:textId="77777777" w:rsidR="00476FAE" w:rsidRDefault="00476FAE" w:rsidP="00476FAE">
      <w:pPr>
        <w:pStyle w:val="Normalindrykning"/>
      </w:pPr>
    </w:p>
    <w:p w14:paraId="540C0E3B" w14:textId="77777777" w:rsidR="00476FAE" w:rsidRDefault="00476FAE" w:rsidP="00476FAE">
      <w:pPr>
        <w:pStyle w:val="Normalindrykning"/>
      </w:pPr>
    </w:p>
    <w:p w14:paraId="6D8AD0B6" w14:textId="77777777" w:rsidR="00476FAE" w:rsidRDefault="00476FAE" w:rsidP="00476FAE">
      <w:pPr>
        <w:pStyle w:val="Normalindrykning"/>
      </w:pPr>
    </w:p>
    <w:p w14:paraId="0175C9D0" w14:textId="77777777" w:rsidR="00476FAE" w:rsidRDefault="00476FAE" w:rsidP="00476FAE">
      <w:pPr>
        <w:pStyle w:val="Normalindrykning"/>
      </w:pPr>
    </w:p>
    <w:p w14:paraId="1ECBCF10" w14:textId="77777777" w:rsidR="00476FAE" w:rsidRPr="00476FAE" w:rsidRDefault="00476FAE" w:rsidP="00476FAE">
      <w:pPr>
        <w:pStyle w:val="Normalindrykning"/>
      </w:pPr>
    </w:p>
    <w:p w14:paraId="0BD34985" w14:textId="77777777" w:rsidR="00B140B2" w:rsidRDefault="00B140B2"/>
    <w:p w14:paraId="43B834D7" w14:textId="01BCE59C" w:rsidR="00B140B2" w:rsidRDefault="00B140B2"/>
    <w:p w14:paraId="0CD0032C" w14:textId="77777777" w:rsidR="00B140B2" w:rsidRDefault="00B140B2"/>
    <w:p w14:paraId="23166FB9" w14:textId="77777777" w:rsidR="00B140B2" w:rsidRPr="00B140B2" w:rsidRDefault="00B140B2" w:rsidP="00B140B2">
      <w:pPr>
        <w:pStyle w:val="ReportTitle"/>
        <w:rPr>
          <w:color w:val="000000" w:themeColor="text1"/>
          <w:sz w:val="36"/>
          <w:szCs w:val="36"/>
        </w:rPr>
      </w:pPr>
      <w:r w:rsidRPr="00B140B2">
        <w:rPr>
          <w:color w:val="000000" w:themeColor="text1"/>
          <w:sz w:val="36"/>
          <w:szCs w:val="36"/>
        </w:rPr>
        <w:t>Lokaltog A/S</w:t>
      </w:r>
      <w:r w:rsidRPr="00B140B2">
        <w:rPr>
          <w:noProof/>
          <w:sz w:val="36"/>
          <w:szCs w:val="36"/>
          <w:u w:val="single"/>
        </w:rPr>
        <w:t xml:space="preserve"> </w:t>
      </w:r>
    </w:p>
    <w:p w14:paraId="5D08D314" w14:textId="7D9E86B2" w:rsidR="00BB5C20" w:rsidRPr="0093047D" w:rsidRDefault="0093047D" w:rsidP="0093047D">
      <w:pPr>
        <w:spacing w:line="240" w:lineRule="auto"/>
        <w:ind w:right="-2553"/>
        <w:contextualSpacing w:val="0"/>
        <w:rPr>
          <w:rFonts w:ascii="SegoeUI-Bold" w:eastAsia="Times New Roman" w:hAnsi="SegoeUI-Bold" w:cs="Times New Roman"/>
          <w:b/>
          <w:bCs/>
          <w:color w:val="000000"/>
          <w:sz w:val="48"/>
          <w:szCs w:val="44"/>
          <w:lang w:eastAsia="da-DK"/>
        </w:rPr>
      </w:pPr>
      <w:r w:rsidRPr="0093047D">
        <w:rPr>
          <w:rFonts w:ascii="SegoeUI-Bold" w:eastAsia="Times New Roman" w:hAnsi="SegoeUI-Bold" w:cs="Times New Roman"/>
          <w:b/>
          <w:bCs/>
          <w:color w:val="000000"/>
          <w:sz w:val="48"/>
          <w:szCs w:val="44"/>
          <w:lang w:eastAsia="da-DK"/>
        </w:rPr>
        <w:t>Sikkerhedspakke LedX - bagatelgrænse</w:t>
      </w:r>
    </w:p>
    <w:p w14:paraId="0954CD79" w14:textId="4D216A29" w:rsidR="00BB5C20" w:rsidRPr="00BB5C20" w:rsidRDefault="00BB5C20" w:rsidP="00BB5C20">
      <w:pPr>
        <w:spacing w:line="240" w:lineRule="auto"/>
        <w:contextualSpacing w:val="0"/>
        <w:rPr>
          <w:rFonts w:ascii="Times New Roman" w:eastAsia="Times New Roman" w:hAnsi="Times New Roman" w:cs="Times New Roman"/>
          <w:sz w:val="24"/>
          <w:szCs w:val="24"/>
          <w:lang w:eastAsia="da-DK"/>
        </w:rPr>
      </w:pPr>
      <w:r w:rsidRPr="00BB5C20">
        <w:rPr>
          <w:rFonts w:ascii="SegoeUI" w:eastAsia="Times New Roman" w:hAnsi="SegoeUI" w:cs="Times New Roman"/>
          <w:color w:val="000000"/>
          <w:sz w:val="30"/>
          <w:szCs w:val="30"/>
          <w:lang w:eastAsia="da-DK"/>
        </w:rPr>
        <w:t xml:space="preserve">Opgravningsfri </w:t>
      </w:r>
      <w:r>
        <w:rPr>
          <w:rFonts w:ascii="SegoeUI" w:eastAsia="Times New Roman" w:hAnsi="SegoeUI" w:cs="Times New Roman"/>
          <w:color w:val="000000"/>
          <w:sz w:val="30"/>
          <w:szCs w:val="30"/>
          <w:lang w:eastAsia="da-DK"/>
        </w:rPr>
        <w:t xml:space="preserve">LedX - </w:t>
      </w:r>
      <w:r w:rsidRPr="00BB5C20">
        <w:rPr>
          <w:rFonts w:ascii="SegoeUI" w:eastAsia="Times New Roman" w:hAnsi="SegoeUI" w:cs="Times New Roman"/>
          <w:color w:val="000000"/>
          <w:sz w:val="30"/>
          <w:szCs w:val="30"/>
          <w:lang w:eastAsia="da-DK"/>
        </w:rPr>
        <w:t>Styret boring ≤Ø</w:t>
      </w:r>
      <w:r>
        <w:rPr>
          <w:rFonts w:ascii="SegoeUI" w:eastAsia="Times New Roman" w:hAnsi="SegoeUI" w:cs="Times New Roman"/>
          <w:color w:val="000000"/>
          <w:sz w:val="30"/>
          <w:szCs w:val="30"/>
          <w:lang w:eastAsia="da-DK"/>
        </w:rPr>
        <w:t>3</w:t>
      </w:r>
      <w:r w:rsidRPr="00BB5C20">
        <w:rPr>
          <w:rFonts w:ascii="SegoeUI" w:eastAsia="Times New Roman" w:hAnsi="SegoeUI" w:cs="Times New Roman"/>
          <w:color w:val="000000"/>
          <w:sz w:val="30"/>
          <w:szCs w:val="30"/>
          <w:lang w:eastAsia="da-DK"/>
        </w:rPr>
        <w:t>00 mm</w:t>
      </w:r>
      <w:r w:rsidR="0093047D">
        <w:rPr>
          <w:rFonts w:ascii="SegoeUI" w:eastAsia="Times New Roman" w:hAnsi="SegoeUI" w:cs="Times New Roman"/>
          <w:color w:val="000000"/>
          <w:sz w:val="30"/>
          <w:szCs w:val="30"/>
          <w:lang w:eastAsia="da-DK"/>
        </w:rPr>
        <w:t xml:space="preserve"> </w:t>
      </w:r>
      <w:r>
        <w:rPr>
          <w:rFonts w:ascii="SegoeUI" w:eastAsia="Times New Roman" w:hAnsi="SegoeUI" w:cs="Times New Roman"/>
          <w:color w:val="000000"/>
          <w:sz w:val="30"/>
          <w:szCs w:val="30"/>
          <w:lang w:eastAsia="da-DK"/>
        </w:rPr>
        <w:t>(inklusiv reamer)</w:t>
      </w:r>
    </w:p>
    <w:p w14:paraId="463EE32C" w14:textId="77777777" w:rsidR="00BB5C20" w:rsidRDefault="00BB5C20" w:rsidP="00476FAE">
      <w:pPr>
        <w:rPr>
          <w:sz w:val="28"/>
          <w:szCs w:val="28"/>
        </w:rPr>
      </w:pPr>
    </w:p>
    <w:p w14:paraId="6BD2302B" w14:textId="36967CCF" w:rsidR="00B140B2" w:rsidRPr="00476FAE" w:rsidRDefault="00B140B2" w:rsidP="00476FAE">
      <w:pPr>
        <w:rPr>
          <w:sz w:val="28"/>
          <w:szCs w:val="28"/>
        </w:rPr>
      </w:pPr>
      <w:r w:rsidRPr="00476FAE">
        <w:rPr>
          <w:sz w:val="28"/>
          <w:szCs w:val="28"/>
        </w:rPr>
        <w:t>Projektnavn:</w:t>
      </w:r>
      <w:r w:rsidRPr="00476FAE">
        <w:rPr>
          <w:sz w:val="28"/>
          <w:szCs w:val="28"/>
        </w:rPr>
        <w:tab/>
        <w:t>xxxx</w:t>
      </w:r>
    </w:p>
    <w:p w14:paraId="798ECBCB" w14:textId="77777777" w:rsidR="00B140B2" w:rsidRPr="00476FAE" w:rsidRDefault="00B140B2" w:rsidP="00476FAE">
      <w:pPr>
        <w:rPr>
          <w:sz w:val="28"/>
          <w:szCs w:val="28"/>
        </w:rPr>
      </w:pPr>
      <w:r w:rsidRPr="00476FAE">
        <w:rPr>
          <w:sz w:val="28"/>
          <w:szCs w:val="28"/>
        </w:rPr>
        <w:t>Projekt nr:</w:t>
      </w:r>
      <w:r w:rsidRPr="00476FAE">
        <w:rPr>
          <w:sz w:val="28"/>
          <w:szCs w:val="28"/>
        </w:rPr>
        <w:tab/>
        <w:t>xxxx</w:t>
      </w:r>
    </w:p>
    <w:p w14:paraId="762D136B" w14:textId="77777777" w:rsidR="00B140B2" w:rsidRPr="00476FAE" w:rsidRDefault="00B140B2" w:rsidP="00476FAE">
      <w:pPr>
        <w:rPr>
          <w:sz w:val="28"/>
          <w:szCs w:val="28"/>
        </w:rPr>
      </w:pPr>
      <w:r w:rsidRPr="00476FAE">
        <w:rPr>
          <w:sz w:val="28"/>
          <w:szCs w:val="28"/>
        </w:rPr>
        <w:t>ATM nr.:</w:t>
      </w:r>
      <w:r w:rsidRPr="00476FAE">
        <w:rPr>
          <w:sz w:val="28"/>
          <w:szCs w:val="28"/>
        </w:rPr>
        <w:tab/>
      </w:r>
      <w:r w:rsidR="00476FAE">
        <w:rPr>
          <w:sz w:val="28"/>
          <w:szCs w:val="28"/>
        </w:rPr>
        <w:tab/>
      </w:r>
      <w:r w:rsidRPr="00476FAE">
        <w:rPr>
          <w:sz w:val="28"/>
          <w:szCs w:val="28"/>
        </w:rPr>
        <w:t>xxxx</w:t>
      </w:r>
    </w:p>
    <w:p w14:paraId="3A4EE6A2" w14:textId="77777777" w:rsidR="00B140B2" w:rsidRDefault="00B140B2" w:rsidP="00B140B2">
      <w:pPr>
        <w:pStyle w:val="ReportSubtitle"/>
        <w:tabs>
          <w:tab w:val="left" w:pos="2552"/>
        </w:tabs>
        <w:rPr>
          <w:i/>
          <w:color w:val="auto"/>
          <w:sz w:val="28"/>
        </w:rPr>
      </w:pPr>
    </w:p>
    <w:p w14:paraId="7FF2AAF1" w14:textId="77777777" w:rsidR="00B140B2" w:rsidRPr="00476FAE" w:rsidRDefault="00B140B2" w:rsidP="00476FAE">
      <w:pPr>
        <w:rPr>
          <w:sz w:val="18"/>
          <w:szCs w:val="18"/>
        </w:rPr>
      </w:pPr>
      <w:r w:rsidRPr="00476FAE">
        <w:rPr>
          <w:sz w:val="18"/>
          <w:szCs w:val="18"/>
        </w:rPr>
        <w:t>Versionsnr.:</w:t>
      </w:r>
      <w:r w:rsidRPr="00476FAE">
        <w:rPr>
          <w:sz w:val="18"/>
          <w:szCs w:val="18"/>
        </w:rPr>
        <w:tab/>
      </w:r>
      <w:r w:rsidR="00476FAE">
        <w:rPr>
          <w:sz w:val="18"/>
          <w:szCs w:val="18"/>
        </w:rPr>
        <w:tab/>
      </w:r>
      <w:r w:rsidRPr="00476FAE">
        <w:rPr>
          <w:sz w:val="18"/>
          <w:szCs w:val="18"/>
        </w:rPr>
        <w:t>xx</w:t>
      </w:r>
    </w:p>
    <w:p w14:paraId="1B94D471" w14:textId="77777777" w:rsidR="00B140B2" w:rsidRPr="00476FAE" w:rsidRDefault="00B140B2" w:rsidP="00476FAE">
      <w:pPr>
        <w:rPr>
          <w:sz w:val="18"/>
          <w:szCs w:val="18"/>
        </w:rPr>
      </w:pPr>
      <w:r w:rsidRPr="00476FAE">
        <w:rPr>
          <w:sz w:val="18"/>
          <w:szCs w:val="18"/>
        </w:rPr>
        <w:t>Dato:</w:t>
      </w:r>
      <w:r w:rsidRPr="00476FAE">
        <w:rPr>
          <w:sz w:val="18"/>
          <w:szCs w:val="18"/>
        </w:rPr>
        <w:tab/>
      </w:r>
      <w:r w:rsidR="00476FAE">
        <w:rPr>
          <w:sz w:val="18"/>
          <w:szCs w:val="18"/>
        </w:rPr>
        <w:tab/>
      </w:r>
      <w:r w:rsidRPr="00476FAE">
        <w:rPr>
          <w:sz w:val="18"/>
          <w:szCs w:val="18"/>
        </w:rPr>
        <w:t>xx</w:t>
      </w:r>
    </w:p>
    <w:p w14:paraId="37A6B450" w14:textId="77777777" w:rsidR="00B140B2" w:rsidRPr="00476FAE" w:rsidRDefault="00B140B2" w:rsidP="00476FAE">
      <w:pPr>
        <w:rPr>
          <w:sz w:val="18"/>
          <w:szCs w:val="18"/>
        </w:rPr>
      </w:pPr>
      <w:r w:rsidRPr="00476FAE">
        <w:rPr>
          <w:sz w:val="18"/>
          <w:szCs w:val="18"/>
        </w:rPr>
        <w:t>Udarbejdet af:</w:t>
      </w:r>
      <w:r w:rsidRPr="00476FAE">
        <w:rPr>
          <w:sz w:val="18"/>
          <w:szCs w:val="18"/>
        </w:rPr>
        <w:tab/>
        <w:t>init.</w:t>
      </w:r>
    </w:p>
    <w:p w14:paraId="116042EC" w14:textId="77777777" w:rsidR="00476FAE" w:rsidRPr="00476FAE" w:rsidRDefault="00476FAE" w:rsidP="00476FAE">
      <w:pPr>
        <w:rPr>
          <w:sz w:val="18"/>
          <w:szCs w:val="18"/>
        </w:rPr>
      </w:pPr>
      <w:r w:rsidRPr="00476FAE">
        <w:rPr>
          <w:sz w:val="18"/>
          <w:szCs w:val="18"/>
        </w:rPr>
        <w:t>Gransket af:</w:t>
      </w:r>
      <w:r w:rsidRPr="00476FAE">
        <w:rPr>
          <w:sz w:val="18"/>
          <w:szCs w:val="18"/>
        </w:rPr>
        <w:tab/>
      </w:r>
      <w:r w:rsidRPr="00476FAE">
        <w:rPr>
          <w:sz w:val="18"/>
          <w:szCs w:val="18"/>
        </w:rPr>
        <w:tab/>
        <w:t>init.</w:t>
      </w:r>
    </w:p>
    <w:p w14:paraId="34F413C1" w14:textId="77777777" w:rsidR="00B140B2" w:rsidRPr="00476FAE" w:rsidRDefault="00B140B2" w:rsidP="00476FAE">
      <w:pPr>
        <w:rPr>
          <w:sz w:val="18"/>
          <w:szCs w:val="18"/>
        </w:rPr>
      </w:pPr>
      <w:r w:rsidRPr="00476FAE">
        <w:rPr>
          <w:sz w:val="18"/>
          <w:szCs w:val="18"/>
        </w:rPr>
        <w:t>Godkendt af:</w:t>
      </w:r>
      <w:r w:rsidRPr="00476FAE">
        <w:rPr>
          <w:sz w:val="18"/>
          <w:szCs w:val="18"/>
        </w:rPr>
        <w:tab/>
      </w:r>
      <w:r w:rsidR="00476FAE">
        <w:rPr>
          <w:sz w:val="18"/>
          <w:szCs w:val="18"/>
        </w:rPr>
        <w:tab/>
      </w:r>
      <w:r w:rsidRPr="00476FAE">
        <w:rPr>
          <w:sz w:val="18"/>
          <w:szCs w:val="18"/>
        </w:rPr>
        <w:t>init.</w:t>
      </w:r>
    </w:p>
    <w:p w14:paraId="12A6998D" w14:textId="77777777" w:rsidR="00B140B2" w:rsidRDefault="00B140B2"/>
    <w:p w14:paraId="1C5D5FCF" w14:textId="77777777" w:rsidR="00B140B2" w:rsidRDefault="00B140B2">
      <w:r>
        <w:br w:type="page"/>
      </w:r>
    </w:p>
    <w:tbl>
      <w:tblPr>
        <w:tblStyle w:val="Tabel-Gitter"/>
        <w:tblW w:w="9784" w:type="dxa"/>
        <w:tblLayout w:type="fixed"/>
        <w:tblLook w:val="04A0" w:firstRow="1" w:lastRow="0" w:firstColumn="1" w:lastColumn="0" w:noHBand="0" w:noVBand="1"/>
      </w:tblPr>
      <w:tblGrid>
        <w:gridCol w:w="1111"/>
        <w:gridCol w:w="1217"/>
        <w:gridCol w:w="981"/>
        <w:gridCol w:w="2740"/>
        <w:gridCol w:w="3735"/>
      </w:tblGrid>
      <w:tr w:rsidR="007C471A" w:rsidRPr="007C471A" w14:paraId="6E1FB656" w14:textId="77777777" w:rsidTr="007C471A">
        <w:tc>
          <w:tcPr>
            <w:tcW w:w="1111" w:type="dxa"/>
          </w:tcPr>
          <w:p w14:paraId="45315AC5" w14:textId="77777777" w:rsidR="007C471A" w:rsidRPr="007C471A" w:rsidRDefault="007C471A">
            <w:pPr>
              <w:rPr>
                <w:b/>
                <w:sz w:val="18"/>
                <w:szCs w:val="18"/>
              </w:rPr>
            </w:pPr>
            <w:r w:rsidRPr="007C471A">
              <w:rPr>
                <w:b/>
                <w:sz w:val="18"/>
                <w:szCs w:val="18"/>
              </w:rPr>
              <w:lastRenderedPageBreak/>
              <w:t>Version</w:t>
            </w:r>
          </w:p>
        </w:tc>
        <w:tc>
          <w:tcPr>
            <w:tcW w:w="1217" w:type="dxa"/>
          </w:tcPr>
          <w:p w14:paraId="117417DA" w14:textId="77777777" w:rsidR="007C471A" w:rsidRPr="007C471A" w:rsidRDefault="007C471A">
            <w:pPr>
              <w:rPr>
                <w:b/>
                <w:sz w:val="18"/>
                <w:szCs w:val="18"/>
              </w:rPr>
            </w:pPr>
            <w:r w:rsidRPr="007C471A">
              <w:rPr>
                <w:b/>
                <w:sz w:val="18"/>
                <w:szCs w:val="18"/>
              </w:rPr>
              <w:t>Dato</w:t>
            </w:r>
          </w:p>
        </w:tc>
        <w:tc>
          <w:tcPr>
            <w:tcW w:w="981" w:type="dxa"/>
          </w:tcPr>
          <w:p w14:paraId="2DC3C955" w14:textId="77777777" w:rsidR="007C471A" w:rsidRPr="007C471A" w:rsidRDefault="007C471A" w:rsidP="007C471A">
            <w:pPr>
              <w:rPr>
                <w:b/>
                <w:sz w:val="18"/>
                <w:szCs w:val="18"/>
              </w:rPr>
            </w:pPr>
            <w:r w:rsidRPr="007C471A">
              <w:rPr>
                <w:b/>
                <w:sz w:val="18"/>
                <w:szCs w:val="18"/>
              </w:rPr>
              <w:t>Init.</w:t>
            </w:r>
          </w:p>
        </w:tc>
        <w:tc>
          <w:tcPr>
            <w:tcW w:w="2740" w:type="dxa"/>
          </w:tcPr>
          <w:p w14:paraId="4B0F9220" w14:textId="77777777" w:rsidR="007C471A" w:rsidRPr="007C471A" w:rsidRDefault="007C471A">
            <w:pPr>
              <w:rPr>
                <w:b/>
                <w:sz w:val="18"/>
                <w:szCs w:val="18"/>
              </w:rPr>
            </w:pPr>
            <w:r w:rsidRPr="007C471A">
              <w:rPr>
                <w:b/>
                <w:sz w:val="18"/>
                <w:szCs w:val="18"/>
              </w:rPr>
              <w:t>Funktion/tilhørsforhold</w:t>
            </w:r>
          </w:p>
        </w:tc>
        <w:tc>
          <w:tcPr>
            <w:tcW w:w="3735" w:type="dxa"/>
          </w:tcPr>
          <w:p w14:paraId="2F65C412" w14:textId="77777777" w:rsidR="007C471A" w:rsidRPr="007C471A" w:rsidRDefault="007C471A">
            <w:pPr>
              <w:rPr>
                <w:b/>
                <w:sz w:val="18"/>
                <w:szCs w:val="18"/>
              </w:rPr>
            </w:pPr>
            <w:r w:rsidRPr="007C471A">
              <w:rPr>
                <w:b/>
                <w:sz w:val="18"/>
                <w:szCs w:val="18"/>
              </w:rPr>
              <w:t>Ændring</w:t>
            </w:r>
          </w:p>
        </w:tc>
      </w:tr>
      <w:tr w:rsidR="007C471A" w14:paraId="6750E0CD" w14:textId="77777777" w:rsidTr="007C471A">
        <w:tc>
          <w:tcPr>
            <w:tcW w:w="1111" w:type="dxa"/>
          </w:tcPr>
          <w:p w14:paraId="51A2EC3D" w14:textId="77777777" w:rsidR="007C471A" w:rsidRPr="007C471A" w:rsidRDefault="007C471A">
            <w:pPr>
              <w:rPr>
                <w:b/>
                <w:color w:val="0070C0"/>
                <w:sz w:val="18"/>
                <w:szCs w:val="18"/>
              </w:rPr>
            </w:pPr>
            <w:r w:rsidRPr="007C471A">
              <w:rPr>
                <w:b/>
                <w:color w:val="0070C0"/>
                <w:sz w:val="18"/>
                <w:szCs w:val="18"/>
              </w:rPr>
              <w:t>xx</w:t>
            </w:r>
          </w:p>
        </w:tc>
        <w:tc>
          <w:tcPr>
            <w:tcW w:w="1217" w:type="dxa"/>
          </w:tcPr>
          <w:p w14:paraId="724DC8AF" w14:textId="77777777" w:rsidR="007C471A" w:rsidRPr="007C471A" w:rsidRDefault="007C471A">
            <w:pPr>
              <w:rPr>
                <w:b/>
                <w:color w:val="0070C0"/>
                <w:sz w:val="18"/>
                <w:szCs w:val="18"/>
              </w:rPr>
            </w:pPr>
            <w:r w:rsidRPr="007C471A">
              <w:rPr>
                <w:b/>
                <w:color w:val="0070C0"/>
                <w:sz w:val="18"/>
                <w:szCs w:val="18"/>
              </w:rPr>
              <w:t>xx-xx-xx</w:t>
            </w:r>
          </w:p>
        </w:tc>
        <w:tc>
          <w:tcPr>
            <w:tcW w:w="981" w:type="dxa"/>
          </w:tcPr>
          <w:p w14:paraId="2D18CA53" w14:textId="77777777" w:rsidR="007C471A" w:rsidRPr="007C471A" w:rsidRDefault="007C471A">
            <w:pPr>
              <w:rPr>
                <w:b/>
                <w:color w:val="0070C0"/>
                <w:sz w:val="18"/>
                <w:szCs w:val="18"/>
              </w:rPr>
            </w:pPr>
            <w:r>
              <w:rPr>
                <w:b/>
                <w:color w:val="0070C0"/>
                <w:sz w:val="18"/>
                <w:szCs w:val="18"/>
              </w:rPr>
              <w:t>xxxx</w:t>
            </w:r>
          </w:p>
        </w:tc>
        <w:tc>
          <w:tcPr>
            <w:tcW w:w="2740" w:type="dxa"/>
          </w:tcPr>
          <w:p w14:paraId="2B16A998" w14:textId="77777777" w:rsidR="007C471A" w:rsidRPr="007C471A" w:rsidRDefault="007C471A" w:rsidP="007C471A">
            <w:pPr>
              <w:rPr>
                <w:b/>
                <w:color w:val="0070C0"/>
                <w:sz w:val="18"/>
                <w:szCs w:val="18"/>
              </w:rPr>
            </w:pPr>
            <w:r>
              <w:rPr>
                <w:b/>
                <w:color w:val="0070C0"/>
                <w:sz w:val="18"/>
                <w:szCs w:val="18"/>
              </w:rPr>
              <w:t>TSA Sikring / Lokaltog</w:t>
            </w:r>
          </w:p>
        </w:tc>
        <w:tc>
          <w:tcPr>
            <w:tcW w:w="3735" w:type="dxa"/>
          </w:tcPr>
          <w:p w14:paraId="1F750516" w14:textId="77777777" w:rsidR="007C471A" w:rsidRPr="007C471A" w:rsidRDefault="007C471A">
            <w:pPr>
              <w:rPr>
                <w:b/>
                <w:color w:val="0070C0"/>
                <w:sz w:val="18"/>
                <w:szCs w:val="18"/>
              </w:rPr>
            </w:pPr>
          </w:p>
        </w:tc>
      </w:tr>
      <w:tr w:rsidR="007C471A" w14:paraId="2A1C85A3" w14:textId="77777777" w:rsidTr="007C471A">
        <w:tc>
          <w:tcPr>
            <w:tcW w:w="1111" w:type="dxa"/>
          </w:tcPr>
          <w:p w14:paraId="24CD0113" w14:textId="77777777" w:rsidR="007C471A" w:rsidRPr="007C471A" w:rsidRDefault="007C471A">
            <w:pPr>
              <w:rPr>
                <w:b/>
                <w:color w:val="0070C0"/>
                <w:sz w:val="18"/>
                <w:szCs w:val="18"/>
              </w:rPr>
            </w:pPr>
          </w:p>
        </w:tc>
        <w:tc>
          <w:tcPr>
            <w:tcW w:w="1217" w:type="dxa"/>
          </w:tcPr>
          <w:p w14:paraId="67AEFF41" w14:textId="77777777" w:rsidR="007C471A" w:rsidRPr="007C471A" w:rsidRDefault="007C471A">
            <w:pPr>
              <w:rPr>
                <w:b/>
                <w:color w:val="0070C0"/>
                <w:sz w:val="18"/>
                <w:szCs w:val="18"/>
              </w:rPr>
            </w:pPr>
          </w:p>
        </w:tc>
        <w:tc>
          <w:tcPr>
            <w:tcW w:w="981" w:type="dxa"/>
          </w:tcPr>
          <w:p w14:paraId="3F835A26" w14:textId="77777777" w:rsidR="007C471A" w:rsidRPr="007C471A" w:rsidRDefault="007C471A">
            <w:pPr>
              <w:rPr>
                <w:b/>
                <w:color w:val="0070C0"/>
                <w:sz w:val="18"/>
                <w:szCs w:val="18"/>
              </w:rPr>
            </w:pPr>
          </w:p>
        </w:tc>
        <w:tc>
          <w:tcPr>
            <w:tcW w:w="2740" w:type="dxa"/>
          </w:tcPr>
          <w:p w14:paraId="2D262F1C" w14:textId="77777777" w:rsidR="007C471A" w:rsidRPr="007C471A" w:rsidRDefault="007C471A">
            <w:pPr>
              <w:rPr>
                <w:b/>
                <w:color w:val="0070C0"/>
                <w:sz w:val="18"/>
                <w:szCs w:val="18"/>
              </w:rPr>
            </w:pPr>
          </w:p>
        </w:tc>
        <w:tc>
          <w:tcPr>
            <w:tcW w:w="3735" w:type="dxa"/>
          </w:tcPr>
          <w:p w14:paraId="2CEA0DB4" w14:textId="77777777" w:rsidR="007C471A" w:rsidRPr="007C471A" w:rsidRDefault="007C471A">
            <w:pPr>
              <w:rPr>
                <w:b/>
                <w:color w:val="0070C0"/>
                <w:sz w:val="18"/>
                <w:szCs w:val="18"/>
              </w:rPr>
            </w:pPr>
          </w:p>
        </w:tc>
      </w:tr>
      <w:tr w:rsidR="007C471A" w14:paraId="0A119C6B" w14:textId="77777777" w:rsidTr="007C471A">
        <w:tc>
          <w:tcPr>
            <w:tcW w:w="1111" w:type="dxa"/>
          </w:tcPr>
          <w:p w14:paraId="233F907D" w14:textId="77777777" w:rsidR="007C471A" w:rsidRPr="007C471A" w:rsidRDefault="007C471A">
            <w:pPr>
              <w:rPr>
                <w:b/>
                <w:color w:val="0070C0"/>
                <w:sz w:val="18"/>
                <w:szCs w:val="18"/>
              </w:rPr>
            </w:pPr>
          </w:p>
        </w:tc>
        <w:tc>
          <w:tcPr>
            <w:tcW w:w="1217" w:type="dxa"/>
          </w:tcPr>
          <w:p w14:paraId="5896CFD2" w14:textId="77777777" w:rsidR="007C471A" w:rsidRPr="007C471A" w:rsidRDefault="007C471A">
            <w:pPr>
              <w:rPr>
                <w:b/>
                <w:color w:val="0070C0"/>
                <w:sz w:val="18"/>
                <w:szCs w:val="18"/>
              </w:rPr>
            </w:pPr>
          </w:p>
        </w:tc>
        <w:tc>
          <w:tcPr>
            <w:tcW w:w="981" w:type="dxa"/>
          </w:tcPr>
          <w:p w14:paraId="2CAF7EE9" w14:textId="77777777" w:rsidR="007C471A" w:rsidRPr="007C471A" w:rsidRDefault="007C471A">
            <w:pPr>
              <w:rPr>
                <w:b/>
                <w:color w:val="0070C0"/>
                <w:sz w:val="18"/>
                <w:szCs w:val="18"/>
              </w:rPr>
            </w:pPr>
          </w:p>
        </w:tc>
        <w:tc>
          <w:tcPr>
            <w:tcW w:w="2740" w:type="dxa"/>
          </w:tcPr>
          <w:p w14:paraId="63A47F64" w14:textId="77777777" w:rsidR="007C471A" w:rsidRPr="007C471A" w:rsidRDefault="007C471A">
            <w:pPr>
              <w:rPr>
                <w:b/>
                <w:color w:val="0070C0"/>
                <w:sz w:val="18"/>
                <w:szCs w:val="18"/>
              </w:rPr>
            </w:pPr>
          </w:p>
        </w:tc>
        <w:tc>
          <w:tcPr>
            <w:tcW w:w="3735" w:type="dxa"/>
          </w:tcPr>
          <w:p w14:paraId="38B81BDC" w14:textId="77777777" w:rsidR="007C471A" w:rsidRPr="007C471A" w:rsidRDefault="007C471A">
            <w:pPr>
              <w:rPr>
                <w:b/>
                <w:color w:val="0070C0"/>
                <w:sz w:val="18"/>
                <w:szCs w:val="18"/>
              </w:rPr>
            </w:pPr>
          </w:p>
        </w:tc>
      </w:tr>
    </w:tbl>
    <w:p w14:paraId="60AA7203" w14:textId="77777777" w:rsidR="007C471A" w:rsidRDefault="007C471A">
      <w:pPr>
        <w:rPr>
          <w:b/>
        </w:rPr>
      </w:pPr>
      <w:r>
        <w:rPr>
          <w:b/>
        </w:rPr>
        <w:br w:type="page"/>
      </w:r>
    </w:p>
    <w:p w14:paraId="05E4BF53" w14:textId="637A1517" w:rsidR="00B140B2" w:rsidRPr="00B140B2" w:rsidRDefault="00B140B2" w:rsidP="00B140B2">
      <w:pPr>
        <w:pBdr>
          <w:bottom w:val="single" w:sz="4" w:space="1" w:color="auto"/>
        </w:pBdr>
        <w:rPr>
          <w:b/>
        </w:rPr>
      </w:pPr>
      <w:r w:rsidRPr="00B140B2">
        <w:rPr>
          <w:b/>
        </w:rPr>
        <w:lastRenderedPageBreak/>
        <w:t>Indholdsfortegnelse</w:t>
      </w:r>
      <w:r w:rsidR="00FA15AD">
        <w:rPr>
          <w:b/>
        </w:rPr>
        <w:t xml:space="preserve"> </w:t>
      </w:r>
      <w:r w:rsidRPr="00B140B2">
        <w:rPr>
          <w:b/>
        </w:rPr>
        <w:tab/>
      </w:r>
      <w:r w:rsidRPr="00B140B2">
        <w:rPr>
          <w:b/>
        </w:rPr>
        <w:tab/>
      </w:r>
      <w:r w:rsidRPr="00B140B2">
        <w:rPr>
          <w:b/>
        </w:rPr>
        <w:tab/>
      </w:r>
      <w:r w:rsidRPr="00B140B2">
        <w:rPr>
          <w:b/>
        </w:rPr>
        <w:tab/>
      </w:r>
      <w:r w:rsidRPr="00B140B2">
        <w:rPr>
          <w:b/>
        </w:rPr>
        <w:tab/>
        <w:t>Side</w:t>
      </w:r>
    </w:p>
    <w:sdt>
      <w:sdtPr>
        <w:rPr>
          <w:rFonts w:ascii="Verdana" w:hAnsi="Verdana"/>
          <w:b w:val="0"/>
          <w:bCs w:val="0"/>
        </w:rPr>
        <w:id w:val="2097206207"/>
        <w:docPartObj>
          <w:docPartGallery w:val="Table of Contents"/>
          <w:docPartUnique/>
        </w:docPartObj>
      </w:sdtPr>
      <w:sdtEndPr/>
      <w:sdtContent>
        <w:p w14:paraId="15428E14" w14:textId="559410BF" w:rsidR="000B48DD" w:rsidRDefault="002E3416">
          <w:pPr>
            <w:pStyle w:val="Indholdsfortegnelse1"/>
            <w:tabs>
              <w:tab w:val="left" w:pos="400"/>
              <w:tab w:val="right" w:leader="dot" w:pos="9062"/>
            </w:tabs>
            <w:rPr>
              <w:rFonts w:eastAsiaTheme="minorEastAsia" w:cstheme="minorBidi"/>
              <w:b w:val="0"/>
              <w:bCs w:val="0"/>
              <w:noProof/>
              <w:kern w:val="2"/>
              <w:sz w:val="24"/>
              <w:szCs w:val="24"/>
              <w:lang w:eastAsia="da-DK"/>
              <w14:ligatures w14:val="standardContextual"/>
            </w:rPr>
          </w:pPr>
          <w:r>
            <w:rPr>
              <w:b w:val="0"/>
              <w:bCs w:val="0"/>
            </w:rPr>
            <w:fldChar w:fldCharType="begin"/>
          </w:r>
          <w:r>
            <w:rPr>
              <w:b w:val="0"/>
              <w:bCs w:val="0"/>
            </w:rPr>
            <w:instrText xml:space="preserve"> TOC \o "1-4" \h \z \u </w:instrText>
          </w:r>
          <w:r>
            <w:rPr>
              <w:b w:val="0"/>
              <w:bCs w:val="0"/>
            </w:rPr>
            <w:fldChar w:fldCharType="separate"/>
          </w:r>
          <w:hyperlink w:anchor="_Toc160698573" w:history="1">
            <w:r w:rsidR="000B48DD" w:rsidRPr="001A71F3">
              <w:rPr>
                <w:rStyle w:val="Hyperlink"/>
                <w:rFonts w:ascii="Segoe UI" w:eastAsia="Times New Roman" w:hAnsi="Segoe UI"/>
                <w:noProof/>
                <w:kern w:val="32"/>
                <w:lang w:eastAsia="da-DK"/>
              </w:rPr>
              <w:t>1</w:t>
            </w:r>
            <w:r w:rsidR="000B48DD">
              <w:rPr>
                <w:rFonts w:eastAsiaTheme="minorEastAsia" w:cstheme="minorBidi"/>
                <w:b w:val="0"/>
                <w:bCs w:val="0"/>
                <w:noProof/>
                <w:kern w:val="2"/>
                <w:sz w:val="24"/>
                <w:szCs w:val="24"/>
                <w:lang w:eastAsia="da-DK"/>
                <w14:ligatures w14:val="standardContextual"/>
              </w:rPr>
              <w:tab/>
            </w:r>
            <w:r w:rsidR="000B48DD" w:rsidRPr="001A71F3">
              <w:rPr>
                <w:rStyle w:val="Hyperlink"/>
                <w:rFonts w:ascii="Segoe UI" w:eastAsia="Times New Roman" w:hAnsi="Segoe UI"/>
                <w:noProof/>
                <w:kern w:val="32"/>
                <w:lang w:eastAsia="da-DK"/>
              </w:rPr>
              <w:t>Systemmålsætning</w:t>
            </w:r>
            <w:r w:rsidR="000B48DD">
              <w:rPr>
                <w:noProof/>
                <w:webHidden/>
              </w:rPr>
              <w:tab/>
            </w:r>
            <w:r w:rsidR="000B48DD">
              <w:rPr>
                <w:noProof/>
                <w:webHidden/>
              </w:rPr>
              <w:fldChar w:fldCharType="begin"/>
            </w:r>
            <w:r w:rsidR="000B48DD">
              <w:rPr>
                <w:noProof/>
                <w:webHidden/>
              </w:rPr>
              <w:instrText xml:space="preserve"> PAGEREF _Toc160698573 \h </w:instrText>
            </w:r>
            <w:r w:rsidR="000B48DD">
              <w:rPr>
                <w:noProof/>
                <w:webHidden/>
              </w:rPr>
            </w:r>
            <w:r w:rsidR="000B48DD">
              <w:rPr>
                <w:noProof/>
                <w:webHidden/>
              </w:rPr>
              <w:fldChar w:fldCharType="separate"/>
            </w:r>
            <w:r w:rsidR="000B48DD">
              <w:rPr>
                <w:noProof/>
                <w:webHidden/>
              </w:rPr>
              <w:t>5</w:t>
            </w:r>
            <w:r w:rsidR="000B48DD">
              <w:rPr>
                <w:noProof/>
                <w:webHidden/>
              </w:rPr>
              <w:fldChar w:fldCharType="end"/>
            </w:r>
          </w:hyperlink>
        </w:p>
        <w:p w14:paraId="35515EEC" w14:textId="646FC04E"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574" w:history="1">
            <w:r w:rsidRPr="001A71F3">
              <w:rPr>
                <w:rStyle w:val="Hyperlink"/>
                <w:rFonts w:ascii="Segoe UI" w:hAnsi="Segoe UI"/>
                <w:noProof/>
              </w:rPr>
              <w:t>1.1</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Generisk signifikansvurdering</w:t>
            </w:r>
            <w:r>
              <w:rPr>
                <w:noProof/>
                <w:webHidden/>
              </w:rPr>
              <w:tab/>
            </w:r>
            <w:r>
              <w:rPr>
                <w:noProof/>
                <w:webHidden/>
              </w:rPr>
              <w:fldChar w:fldCharType="begin"/>
            </w:r>
            <w:r>
              <w:rPr>
                <w:noProof/>
                <w:webHidden/>
              </w:rPr>
              <w:instrText xml:space="preserve"> PAGEREF _Toc160698574 \h </w:instrText>
            </w:r>
            <w:r>
              <w:rPr>
                <w:noProof/>
                <w:webHidden/>
              </w:rPr>
            </w:r>
            <w:r>
              <w:rPr>
                <w:noProof/>
                <w:webHidden/>
              </w:rPr>
              <w:fldChar w:fldCharType="separate"/>
            </w:r>
            <w:r>
              <w:rPr>
                <w:noProof/>
                <w:webHidden/>
              </w:rPr>
              <w:t>5</w:t>
            </w:r>
            <w:r>
              <w:rPr>
                <w:noProof/>
                <w:webHidden/>
              </w:rPr>
              <w:fldChar w:fldCharType="end"/>
            </w:r>
          </w:hyperlink>
        </w:p>
        <w:p w14:paraId="0DB34C6B" w14:textId="71A0549E" w:rsidR="000B48DD" w:rsidRDefault="000B48DD">
          <w:pPr>
            <w:pStyle w:val="Indholdsfortegnelse1"/>
            <w:tabs>
              <w:tab w:val="left" w:pos="400"/>
              <w:tab w:val="right" w:leader="dot" w:pos="9062"/>
            </w:tabs>
            <w:rPr>
              <w:rFonts w:eastAsiaTheme="minorEastAsia" w:cstheme="minorBidi"/>
              <w:b w:val="0"/>
              <w:bCs w:val="0"/>
              <w:noProof/>
              <w:kern w:val="2"/>
              <w:sz w:val="24"/>
              <w:szCs w:val="24"/>
              <w:lang w:eastAsia="da-DK"/>
              <w14:ligatures w14:val="standardContextual"/>
            </w:rPr>
          </w:pPr>
          <w:hyperlink w:anchor="_Toc160698575" w:history="1">
            <w:r w:rsidRPr="001A71F3">
              <w:rPr>
                <w:rStyle w:val="Hyperlink"/>
                <w:rFonts w:ascii="Segoe UI" w:eastAsia="Times New Roman" w:hAnsi="Segoe UI"/>
                <w:noProof/>
                <w:kern w:val="32"/>
                <w:lang w:eastAsia="da-DK"/>
              </w:rPr>
              <w:t>2</w:t>
            </w:r>
            <w:r>
              <w:rPr>
                <w:rFonts w:eastAsiaTheme="minorEastAsia" w:cstheme="minorBidi"/>
                <w:b w:val="0"/>
                <w:bCs w:val="0"/>
                <w:noProof/>
                <w:kern w:val="2"/>
                <w:sz w:val="24"/>
                <w:szCs w:val="24"/>
                <w:lang w:eastAsia="da-DK"/>
                <w14:ligatures w14:val="standardContextual"/>
              </w:rPr>
              <w:tab/>
            </w:r>
            <w:r w:rsidRPr="001A71F3">
              <w:rPr>
                <w:rStyle w:val="Hyperlink"/>
                <w:rFonts w:ascii="Segoe UI" w:eastAsia="Times New Roman" w:hAnsi="Segoe UI"/>
                <w:noProof/>
                <w:kern w:val="32"/>
                <w:lang w:eastAsia="da-DK"/>
              </w:rPr>
              <w:t>Systemfunktioner og elementer</w:t>
            </w:r>
            <w:r>
              <w:rPr>
                <w:noProof/>
                <w:webHidden/>
              </w:rPr>
              <w:tab/>
            </w:r>
            <w:r>
              <w:rPr>
                <w:noProof/>
                <w:webHidden/>
              </w:rPr>
              <w:fldChar w:fldCharType="begin"/>
            </w:r>
            <w:r>
              <w:rPr>
                <w:noProof/>
                <w:webHidden/>
              </w:rPr>
              <w:instrText xml:space="preserve"> PAGEREF _Toc160698575 \h </w:instrText>
            </w:r>
            <w:r>
              <w:rPr>
                <w:noProof/>
                <w:webHidden/>
              </w:rPr>
            </w:r>
            <w:r>
              <w:rPr>
                <w:noProof/>
                <w:webHidden/>
              </w:rPr>
              <w:fldChar w:fldCharType="separate"/>
            </w:r>
            <w:r>
              <w:rPr>
                <w:noProof/>
                <w:webHidden/>
              </w:rPr>
              <w:t>7</w:t>
            </w:r>
            <w:r>
              <w:rPr>
                <w:noProof/>
                <w:webHidden/>
              </w:rPr>
              <w:fldChar w:fldCharType="end"/>
            </w:r>
          </w:hyperlink>
        </w:p>
        <w:p w14:paraId="32875FB1" w14:textId="3EFADA80"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576" w:history="1">
            <w:r w:rsidRPr="001A71F3">
              <w:rPr>
                <w:rStyle w:val="Hyperlink"/>
                <w:noProof/>
              </w:rPr>
              <w:t>2.1</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Funktioner (drift)</w:t>
            </w:r>
            <w:r>
              <w:rPr>
                <w:noProof/>
                <w:webHidden/>
              </w:rPr>
              <w:tab/>
            </w:r>
            <w:r>
              <w:rPr>
                <w:noProof/>
                <w:webHidden/>
              </w:rPr>
              <w:fldChar w:fldCharType="begin"/>
            </w:r>
            <w:r>
              <w:rPr>
                <w:noProof/>
                <w:webHidden/>
              </w:rPr>
              <w:instrText xml:space="preserve"> PAGEREF _Toc160698576 \h </w:instrText>
            </w:r>
            <w:r>
              <w:rPr>
                <w:noProof/>
                <w:webHidden/>
              </w:rPr>
            </w:r>
            <w:r>
              <w:rPr>
                <w:noProof/>
                <w:webHidden/>
              </w:rPr>
              <w:fldChar w:fldCharType="separate"/>
            </w:r>
            <w:r>
              <w:rPr>
                <w:noProof/>
                <w:webHidden/>
              </w:rPr>
              <w:t>7</w:t>
            </w:r>
            <w:r>
              <w:rPr>
                <w:noProof/>
                <w:webHidden/>
              </w:rPr>
              <w:fldChar w:fldCharType="end"/>
            </w:r>
          </w:hyperlink>
        </w:p>
        <w:p w14:paraId="0E6ED355" w14:textId="0937AB19" w:rsidR="000B48DD" w:rsidRDefault="000B48DD">
          <w:pPr>
            <w:pStyle w:val="Indholdsfortegnelse3"/>
            <w:tabs>
              <w:tab w:val="left" w:pos="1200"/>
              <w:tab w:val="right" w:leader="dot" w:pos="9062"/>
            </w:tabs>
            <w:rPr>
              <w:rFonts w:eastAsiaTheme="minorEastAsia" w:cstheme="minorBidi"/>
              <w:noProof/>
              <w:kern w:val="2"/>
              <w:sz w:val="24"/>
              <w:szCs w:val="24"/>
              <w:lang w:eastAsia="da-DK"/>
              <w14:ligatures w14:val="standardContextual"/>
            </w:rPr>
          </w:pPr>
          <w:hyperlink w:anchor="_Toc160698577" w:history="1">
            <w:r w:rsidRPr="001A71F3">
              <w:rPr>
                <w:rStyle w:val="Hyperlink"/>
                <w:rFonts w:ascii="Segoe UI" w:hAnsi="Segoe UI"/>
                <w:noProof/>
              </w:rPr>
              <w:t>2.1.1</w:t>
            </w:r>
            <w:r>
              <w:rPr>
                <w:rFonts w:eastAsiaTheme="minorEastAsia" w:cstheme="minorBidi"/>
                <w:noProof/>
                <w:kern w:val="2"/>
                <w:sz w:val="24"/>
                <w:szCs w:val="24"/>
                <w:lang w:eastAsia="da-DK"/>
                <w14:ligatures w14:val="standardContextual"/>
              </w:rPr>
              <w:tab/>
            </w:r>
            <w:r w:rsidRPr="001A71F3">
              <w:rPr>
                <w:rStyle w:val="Hyperlink"/>
                <w:rFonts w:ascii="Segoe UI" w:hAnsi="Segoe UI"/>
                <w:noProof/>
              </w:rPr>
              <w:t>Planlagt levetid for systemet</w:t>
            </w:r>
            <w:r>
              <w:rPr>
                <w:noProof/>
                <w:webHidden/>
              </w:rPr>
              <w:tab/>
            </w:r>
            <w:r>
              <w:rPr>
                <w:noProof/>
                <w:webHidden/>
              </w:rPr>
              <w:fldChar w:fldCharType="begin"/>
            </w:r>
            <w:r>
              <w:rPr>
                <w:noProof/>
                <w:webHidden/>
              </w:rPr>
              <w:instrText xml:space="preserve"> PAGEREF _Toc160698577 \h </w:instrText>
            </w:r>
            <w:r>
              <w:rPr>
                <w:noProof/>
                <w:webHidden/>
              </w:rPr>
            </w:r>
            <w:r>
              <w:rPr>
                <w:noProof/>
                <w:webHidden/>
              </w:rPr>
              <w:fldChar w:fldCharType="separate"/>
            </w:r>
            <w:r>
              <w:rPr>
                <w:noProof/>
                <w:webHidden/>
              </w:rPr>
              <w:t>7</w:t>
            </w:r>
            <w:r>
              <w:rPr>
                <w:noProof/>
                <w:webHidden/>
              </w:rPr>
              <w:fldChar w:fldCharType="end"/>
            </w:r>
          </w:hyperlink>
        </w:p>
        <w:p w14:paraId="4CAE290A" w14:textId="0304ECA4"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578" w:history="1">
            <w:r w:rsidRPr="001A71F3">
              <w:rPr>
                <w:rStyle w:val="Hyperlink"/>
                <w:rFonts w:ascii="Segoe UI" w:hAnsi="Segoe UI"/>
                <w:noProof/>
              </w:rPr>
              <w:t>2.2</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Fysisk beskrivelse</w:t>
            </w:r>
            <w:r>
              <w:rPr>
                <w:noProof/>
                <w:webHidden/>
              </w:rPr>
              <w:tab/>
            </w:r>
            <w:r>
              <w:rPr>
                <w:noProof/>
                <w:webHidden/>
              </w:rPr>
              <w:fldChar w:fldCharType="begin"/>
            </w:r>
            <w:r>
              <w:rPr>
                <w:noProof/>
                <w:webHidden/>
              </w:rPr>
              <w:instrText xml:space="preserve"> PAGEREF _Toc160698578 \h </w:instrText>
            </w:r>
            <w:r>
              <w:rPr>
                <w:noProof/>
                <w:webHidden/>
              </w:rPr>
            </w:r>
            <w:r>
              <w:rPr>
                <w:noProof/>
                <w:webHidden/>
              </w:rPr>
              <w:fldChar w:fldCharType="separate"/>
            </w:r>
            <w:r>
              <w:rPr>
                <w:noProof/>
                <w:webHidden/>
              </w:rPr>
              <w:t>7</w:t>
            </w:r>
            <w:r>
              <w:rPr>
                <w:noProof/>
                <w:webHidden/>
              </w:rPr>
              <w:fldChar w:fldCharType="end"/>
            </w:r>
          </w:hyperlink>
        </w:p>
        <w:p w14:paraId="50693135" w14:textId="2578D452" w:rsidR="000B48DD" w:rsidRDefault="000B48DD">
          <w:pPr>
            <w:pStyle w:val="Indholdsfortegnelse3"/>
            <w:tabs>
              <w:tab w:val="left" w:pos="1200"/>
              <w:tab w:val="right" w:leader="dot" w:pos="9062"/>
            </w:tabs>
            <w:rPr>
              <w:rFonts w:eastAsiaTheme="minorEastAsia" w:cstheme="minorBidi"/>
              <w:noProof/>
              <w:kern w:val="2"/>
              <w:sz w:val="24"/>
              <w:szCs w:val="24"/>
              <w:lang w:eastAsia="da-DK"/>
              <w14:ligatures w14:val="standardContextual"/>
            </w:rPr>
          </w:pPr>
          <w:hyperlink w:anchor="_Toc160698579" w:history="1">
            <w:r w:rsidRPr="001A71F3">
              <w:rPr>
                <w:rStyle w:val="Hyperlink"/>
                <w:rFonts w:ascii="Segoe UI" w:hAnsi="Segoe UI"/>
                <w:noProof/>
              </w:rPr>
              <w:t>2.2.1</w:t>
            </w:r>
            <w:r>
              <w:rPr>
                <w:rFonts w:eastAsiaTheme="minorEastAsia" w:cstheme="minorBidi"/>
                <w:noProof/>
                <w:kern w:val="2"/>
                <w:sz w:val="24"/>
                <w:szCs w:val="24"/>
                <w:lang w:eastAsia="da-DK"/>
                <w14:ligatures w14:val="standardContextual"/>
              </w:rPr>
              <w:tab/>
            </w:r>
            <w:r w:rsidRPr="001A71F3">
              <w:rPr>
                <w:rStyle w:val="Hyperlink"/>
                <w:rFonts w:ascii="Segoe UI" w:hAnsi="Segoe UI"/>
                <w:noProof/>
              </w:rPr>
              <w:t>Sporkonstruktioner, sporskifter, skinneudtræk, sporstopper</w:t>
            </w:r>
            <w:r>
              <w:rPr>
                <w:noProof/>
                <w:webHidden/>
              </w:rPr>
              <w:tab/>
            </w:r>
            <w:r>
              <w:rPr>
                <w:noProof/>
                <w:webHidden/>
              </w:rPr>
              <w:fldChar w:fldCharType="begin"/>
            </w:r>
            <w:r>
              <w:rPr>
                <w:noProof/>
                <w:webHidden/>
              </w:rPr>
              <w:instrText xml:space="preserve"> PAGEREF _Toc160698579 \h </w:instrText>
            </w:r>
            <w:r>
              <w:rPr>
                <w:noProof/>
                <w:webHidden/>
              </w:rPr>
            </w:r>
            <w:r>
              <w:rPr>
                <w:noProof/>
                <w:webHidden/>
              </w:rPr>
              <w:fldChar w:fldCharType="separate"/>
            </w:r>
            <w:r>
              <w:rPr>
                <w:noProof/>
                <w:webHidden/>
              </w:rPr>
              <w:t>7</w:t>
            </w:r>
            <w:r>
              <w:rPr>
                <w:noProof/>
                <w:webHidden/>
              </w:rPr>
              <w:fldChar w:fldCharType="end"/>
            </w:r>
          </w:hyperlink>
        </w:p>
        <w:p w14:paraId="6E91B084" w14:textId="47A21B29" w:rsidR="000B48DD" w:rsidRDefault="000B48DD">
          <w:pPr>
            <w:pStyle w:val="Indholdsfortegnelse3"/>
            <w:tabs>
              <w:tab w:val="left" w:pos="1200"/>
              <w:tab w:val="right" w:leader="dot" w:pos="9062"/>
            </w:tabs>
            <w:rPr>
              <w:rFonts w:eastAsiaTheme="minorEastAsia" w:cstheme="minorBidi"/>
              <w:noProof/>
              <w:kern w:val="2"/>
              <w:sz w:val="24"/>
              <w:szCs w:val="24"/>
              <w:lang w:eastAsia="da-DK"/>
              <w14:ligatures w14:val="standardContextual"/>
            </w:rPr>
          </w:pPr>
          <w:hyperlink w:anchor="_Toc160698580" w:history="1">
            <w:r w:rsidRPr="001A71F3">
              <w:rPr>
                <w:rStyle w:val="Hyperlink"/>
                <w:rFonts w:ascii="Segoe UI" w:hAnsi="Segoe UI"/>
                <w:noProof/>
              </w:rPr>
              <w:t>2.2.2</w:t>
            </w:r>
            <w:r>
              <w:rPr>
                <w:rFonts w:eastAsiaTheme="minorEastAsia" w:cstheme="minorBidi"/>
                <w:noProof/>
                <w:kern w:val="2"/>
                <w:sz w:val="24"/>
                <w:szCs w:val="24"/>
                <w:lang w:eastAsia="da-DK"/>
                <w14:ligatures w14:val="standardContextual"/>
              </w:rPr>
              <w:tab/>
            </w:r>
            <w:r w:rsidRPr="001A71F3">
              <w:rPr>
                <w:rStyle w:val="Hyperlink"/>
                <w:rFonts w:ascii="Segoe UI" w:hAnsi="Segoe UI"/>
                <w:noProof/>
              </w:rPr>
              <w:t>Broer, overkørsler, køreledningsmaster, bygninger, perroner, andre konstruktioner og ledninger</w:t>
            </w:r>
            <w:r>
              <w:rPr>
                <w:noProof/>
                <w:webHidden/>
              </w:rPr>
              <w:tab/>
            </w:r>
            <w:r>
              <w:rPr>
                <w:noProof/>
                <w:webHidden/>
              </w:rPr>
              <w:fldChar w:fldCharType="begin"/>
            </w:r>
            <w:r>
              <w:rPr>
                <w:noProof/>
                <w:webHidden/>
              </w:rPr>
              <w:instrText xml:space="preserve"> PAGEREF _Toc160698580 \h </w:instrText>
            </w:r>
            <w:r>
              <w:rPr>
                <w:noProof/>
                <w:webHidden/>
              </w:rPr>
            </w:r>
            <w:r>
              <w:rPr>
                <w:noProof/>
                <w:webHidden/>
              </w:rPr>
              <w:fldChar w:fldCharType="separate"/>
            </w:r>
            <w:r>
              <w:rPr>
                <w:noProof/>
                <w:webHidden/>
              </w:rPr>
              <w:t>7</w:t>
            </w:r>
            <w:r>
              <w:rPr>
                <w:noProof/>
                <w:webHidden/>
              </w:rPr>
              <w:fldChar w:fldCharType="end"/>
            </w:r>
          </w:hyperlink>
        </w:p>
        <w:p w14:paraId="662DB83A" w14:textId="06D59BAC" w:rsidR="000B48DD" w:rsidRDefault="000B48DD">
          <w:pPr>
            <w:pStyle w:val="Indholdsfortegnelse3"/>
            <w:tabs>
              <w:tab w:val="left" w:pos="1200"/>
              <w:tab w:val="right" w:leader="dot" w:pos="9062"/>
            </w:tabs>
            <w:rPr>
              <w:rFonts w:eastAsiaTheme="minorEastAsia" w:cstheme="minorBidi"/>
              <w:noProof/>
              <w:kern w:val="2"/>
              <w:sz w:val="24"/>
              <w:szCs w:val="24"/>
              <w:lang w:eastAsia="da-DK"/>
              <w14:ligatures w14:val="standardContextual"/>
            </w:rPr>
          </w:pPr>
          <w:hyperlink w:anchor="_Toc160698581" w:history="1">
            <w:r w:rsidRPr="001A71F3">
              <w:rPr>
                <w:rStyle w:val="Hyperlink"/>
                <w:rFonts w:ascii="Segoe UI" w:hAnsi="Segoe UI"/>
                <w:noProof/>
              </w:rPr>
              <w:t>2.2.3</w:t>
            </w:r>
            <w:r>
              <w:rPr>
                <w:rFonts w:eastAsiaTheme="minorEastAsia" w:cstheme="minorBidi"/>
                <w:noProof/>
                <w:kern w:val="2"/>
                <w:sz w:val="24"/>
                <w:szCs w:val="24"/>
                <w:lang w:eastAsia="da-DK"/>
                <w14:ligatures w14:val="standardContextual"/>
              </w:rPr>
              <w:tab/>
            </w:r>
            <w:r w:rsidRPr="001A71F3">
              <w:rPr>
                <w:rStyle w:val="Hyperlink"/>
                <w:rFonts w:ascii="Segoe UI" w:hAnsi="Segoe UI"/>
                <w:noProof/>
              </w:rPr>
              <w:t>Geotekniske forhold og underbygning</w:t>
            </w:r>
            <w:r>
              <w:rPr>
                <w:noProof/>
                <w:webHidden/>
              </w:rPr>
              <w:tab/>
            </w:r>
            <w:r>
              <w:rPr>
                <w:noProof/>
                <w:webHidden/>
              </w:rPr>
              <w:fldChar w:fldCharType="begin"/>
            </w:r>
            <w:r>
              <w:rPr>
                <w:noProof/>
                <w:webHidden/>
              </w:rPr>
              <w:instrText xml:space="preserve"> PAGEREF _Toc160698581 \h </w:instrText>
            </w:r>
            <w:r>
              <w:rPr>
                <w:noProof/>
                <w:webHidden/>
              </w:rPr>
            </w:r>
            <w:r>
              <w:rPr>
                <w:noProof/>
                <w:webHidden/>
              </w:rPr>
              <w:fldChar w:fldCharType="separate"/>
            </w:r>
            <w:r>
              <w:rPr>
                <w:noProof/>
                <w:webHidden/>
              </w:rPr>
              <w:t>8</w:t>
            </w:r>
            <w:r>
              <w:rPr>
                <w:noProof/>
                <w:webHidden/>
              </w:rPr>
              <w:fldChar w:fldCharType="end"/>
            </w:r>
          </w:hyperlink>
        </w:p>
        <w:p w14:paraId="03018814" w14:textId="549341EC" w:rsidR="000B48DD" w:rsidRDefault="000B48DD">
          <w:pPr>
            <w:pStyle w:val="Indholdsfortegnelse3"/>
            <w:tabs>
              <w:tab w:val="left" w:pos="1200"/>
              <w:tab w:val="right" w:leader="dot" w:pos="9062"/>
            </w:tabs>
            <w:rPr>
              <w:rFonts w:eastAsiaTheme="minorEastAsia" w:cstheme="minorBidi"/>
              <w:noProof/>
              <w:kern w:val="2"/>
              <w:sz w:val="24"/>
              <w:szCs w:val="24"/>
              <w:lang w:eastAsia="da-DK"/>
              <w14:ligatures w14:val="standardContextual"/>
            </w:rPr>
          </w:pPr>
          <w:hyperlink w:anchor="_Toc160698582" w:history="1">
            <w:r w:rsidRPr="001A71F3">
              <w:rPr>
                <w:rStyle w:val="Hyperlink"/>
                <w:rFonts w:ascii="Segoe UI" w:hAnsi="Segoe UI"/>
                <w:noProof/>
              </w:rPr>
              <w:t>2.2.4</w:t>
            </w:r>
            <w:r>
              <w:rPr>
                <w:rFonts w:eastAsiaTheme="minorEastAsia" w:cstheme="minorBidi"/>
                <w:noProof/>
                <w:kern w:val="2"/>
                <w:sz w:val="24"/>
                <w:szCs w:val="24"/>
                <w:lang w:eastAsia="da-DK"/>
                <w14:ligatures w14:val="standardContextual"/>
              </w:rPr>
              <w:tab/>
            </w:r>
            <w:r w:rsidRPr="001A71F3">
              <w:rPr>
                <w:rStyle w:val="Hyperlink"/>
                <w:rFonts w:ascii="Segoe UI" w:hAnsi="Segoe UI"/>
                <w:noProof/>
              </w:rPr>
              <w:t>Banens underbygning</w:t>
            </w:r>
            <w:r>
              <w:rPr>
                <w:noProof/>
                <w:webHidden/>
              </w:rPr>
              <w:tab/>
            </w:r>
            <w:r>
              <w:rPr>
                <w:noProof/>
                <w:webHidden/>
              </w:rPr>
              <w:fldChar w:fldCharType="begin"/>
            </w:r>
            <w:r>
              <w:rPr>
                <w:noProof/>
                <w:webHidden/>
              </w:rPr>
              <w:instrText xml:space="preserve"> PAGEREF _Toc160698582 \h </w:instrText>
            </w:r>
            <w:r>
              <w:rPr>
                <w:noProof/>
                <w:webHidden/>
              </w:rPr>
            </w:r>
            <w:r>
              <w:rPr>
                <w:noProof/>
                <w:webHidden/>
              </w:rPr>
              <w:fldChar w:fldCharType="separate"/>
            </w:r>
            <w:r>
              <w:rPr>
                <w:noProof/>
                <w:webHidden/>
              </w:rPr>
              <w:t>8</w:t>
            </w:r>
            <w:r>
              <w:rPr>
                <w:noProof/>
                <w:webHidden/>
              </w:rPr>
              <w:fldChar w:fldCharType="end"/>
            </w:r>
          </w:hyperlink>
        </w:p>
        <w:p w14:paraId="6CCE162B" w14:textId="0B34D3B5" w:rsidR="000B48DD" w:rsidRDefault="000B48DD">
          <w:pPr>
            <w:pStyle w:val="Indholdsfortegnelse3"/>
            <w:tabs>
              <w:tab w:val="left" w:pos="1200"/>
              <w:tab w:val="right" w:leader="dot" w:pos="9062"/>
            </w:tabs>
            <w:rPr>
              <w:rFonts w:eastAsiaTheme="minorEastAsia" w:cstheme="minorBidi"/>
              <w:noProof/>
              <w:kern w:val="2"/>
              <w:sz w:val="24"/>
              <w:szCs w:val="24"/>
              <w:lang w:eastAsia="da-DK"/>
              <w14:ligatures w14:val="standardContextual"/>
            </w:rPr>
          </w:pPr>
          <w:hyperlink w:anchor="_Toc160698583" w:history="1">
            <w:r w:rsidRPr="001A71F3">
              <w:rPr>
                <w:rStyle w:val="Hyperlink"/>
                <w:rFonts w:ascii="Segoe UI" w:hAnsi="Segoe UI"/>
                <w:noProof/>
              </w:rPr>
              <w:t>2.2.5</w:t>
            </w:r>
            <w:r>
              <w:rPr>
                <w:rFonts w:eastAsiaTheme="minorEastAsia" w:cstheme="minorBidi"/>
                <w:noProof/>
                <w:kern w:val="2"/>
                <w:sz w:val="24"/>
                <w:szCs w:val="24"/>
                <w:lang w:eastAsia="da-DK"/>
                <w14:ligatures w14:val="standardContextual"/>
              </w:rPr>
              <w:tab/>
            </w:r>
            <w:r w:rsidRPr="001A71F3">
              <w:rPr>
                <w:rStyle w:val="Hyperlink"/>
                <w:rFonts w:ascii="Segoe UI" w:hAnsi="Segoe UI"/>
                <w:noProof/>
              </w:rPr>
              <w:t>Jord- og grundvandsforhold</w:t>
            </w:r>
            <w:r>
              <w:rPr>
                <w:noProof/>
                <w:webHidden/>
              </w:rPr>
              <w:tab/>
            </w:r>
            <w:r>
              <w:rPr>
                <w:noProof/>
                <w:webHidden/>
              </w:rPr>
              <w:fldChar w:fldCharType="begin"/>
            </w:r>
            <w:r>
              <w:rPr>
                <w:noProof/>
                <w:webHidden/>
              </w:rPr>
              <w:instrText xml:space="preserve"> PAGEREF _Toc160698583 \h </w:instrText>
            </w:r>
            <w:r>
              <w:rPr>
                <w:noProof/>
                <w:webHidden/>
              </w:rPr>
            </w:r>
            <w:r>
              <w:rPr>
                <w:noProof/>
                <w:webHidden/>
              </w:rPr>
              <w:fldChar w:fldCharType="separate"/>
            </w:r>
            <w:r>
              <w:rPr>
                <w:noProof/>
                <w:webHidden/>
              </w:rPr>
              <w:t>9</w:t>
            </w:r>
            <w:r>
              <w:rPr>
                <w:noProof/>
                <w:webHidden/>
              </w:rPr>
              <w:fldChar w:fldCharType="end"/>
            </w:r>
          </w:hyperlink>
        </w:p>
        <w:p w14:paraId="39356496" w14:textId="3142692E"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584" w:history="1">
            <w:r w:rsidRPr="001A71F3">
              <w:rPr>
                <w:rStyle w:val="Hyperlink"/>
                <w:rFonts w:ascii="Segoe UI" w:hAnsi="Segoe UI"/>
                <w:noProof/>
              </w:rPr>
              <w:t>2.3</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Beskrivelse af boretracé</w:t>
            </w:r>
            <w:r>
              <w:rPr>
                <w:noProof/>
                <w:webHidden/>
              </w:rPr>
              <w:tab/>
            </w:r>
            <w:r>
              <w:rPr>
                <w:noProof/>
                <w:webHidden/>
              </w:rPr>
              <w:fldChar w:fldCharType="begin"/>
            </w:r>
            <w:r>
              <w:rPr>
                <w:noProof/>
                <w:webHidden/>
              </w:rPr>
              <w:instrText xml:space="preserve"> PAGEREF _Toc160698584 \h </w:instrText>
            </w:r>
            <w:r>
              <w:rPr>
                <w:noProof/>
                <w:webHidden/>
              </w:rPr>
            </w:r>
            <w:r>
              <w:rPr>
                <w:noProof/>
                <w:webHidden/>
              </w:rPr>
              <w:fldChar w:fldCharType="separate"/>
            </w:r>
            <w:r>
              <w:rPr>
                <w:noProof/>
                <w:webHidden/>
              </w:rPr>
              <w:t>10</w:t>
            </w:r>
            <w:r>
              <w:rPr>
                <w:noProof/>
                <w:webHidden/>
              </w:rPr>
              <w:fldChar w:fldCharType="end"/>
            </w:r>
          </w:hyperlink>
        </w:p>
        <w:p w14:paraId="5060ADBA" w14:textId="3152A372" w:rsidR="000B48DD" w:rsidRDefault="000B48DD">
          <w:pPr>
            <w:pStyle w:val="Indholdsfortegnelse3"/>
            <w:tabs>
              <w:tab w:val="left" w:pos="1200"/>
              <w:tab w:val="right" w:leader="dot" w:pos="9062"/>
            </w:tabs>
            <w:rPr>
              <w:rFonts w:eastAsiaTheme="minorEastAsia" w:cstheme="minorBidi"/>
              <w:noProof/>
              <w:kern w:val="2"/>
              <w:sz w:val="24"/>
              <w:szCs w:val="24"/>
              <w:lang w:eastAsia="da-DK"/>
              <w14:ligatures w14:val="standardContextual"/>
            </w:rPr>
          </w:pPr>
          <w:hyperlink w:anchor="_Toc160698585" w:history="1">
            <w:r w:rsidRPr="001A71F3">
              <w:rPr>
                <w:rStyle w:val="Hyperlink"/>
                <w:noProof/>
              </w:rPr>
              <w:t>2.3.1</w:t>
            </w:r>
            <w:r>
              <w:rPr>
                <w:rFonts w:eastAsiaTheme="minorEastAsia" w:cstheme="minorBidi"/>
                <w:noProof/>
                <w:kern w:val="2"/>
                <w:sz w:val="24"/>
                <w:szCs w:val="24"/>
                <w:lang w:eastAsia="da-DK"/>
                <w14:ligatures w14:val="standardContextual"/>
              </w:rPr>
              <w:tab/>
            </w:r>
            <w:r w:rsidRPr="001A71F3">
              <w:rPr>
                <w:rStyle w:val="Hyperlink"/>
                <w:noProof/>
              </w:rPr>
              <w:t>Vandret stabilitet</w:t>
            </w:r>
            <w:r>
              <w:rPr>
                <w:noProof/>
                <w:webHidden/>
              </w:rPr>
              <w:tab/>
            </w:r>
            <w:r>
              <w:rPr>
                <w:noProof/>
                <w:webHidden/>
              </w:rPr>
              <w:fldChar w:fldCharType="begin"/>
            </w:r>
            <w:r>
              <w:rPr>
                <w:noProof/>
                <w:webHidden/>
              </w:rPr>
              <w:instrText xml:space="preserve"> PAGEREF _Toc160698585 \h </w:instrText>
            </w:r>
            <w:r>
              <w:rPr>
                <w:noProof/>
                <w:webHidden/>
              </w:rPr>
            </w:r>
            <w:r>
              <w:rPr>
                <w:noProof/>
                <w:webHidden/>
              </w:rPr>
              <w:fldChar w:fldCharType="separate"/>
            </w:r>
            <w:r>
              <w:rPr>
                <w:noProof/>
                <w:webHidden/>
              </w:rPr>
              <w:t>10</w:t>
            </w:r>
            <w:r>
              <w:rPr>
                <w:noProof/>
                <w:webHidden/>
              </w:rPr>
              <w:fldChar w:fldCharType="end"/>
            </w:r>
          </w:hyperlink>
        </w:p>
        <w:p w14:paraId="27F58D3E" w14:textId="4E2F713A" w:rsidR="000B48DD" w:rsidRDefault="000B48DD">
          <w:pPr>
            <w:pStyle w:val="Indholdsfortegnelse3"/>
            <w:tabs>
              <w:tab w:val="left" w:pos="1200"/>
              <w:tab w:val="right" w:leader="dot" w:pos="9062"/>
            </w:tabs>
            <w:rPr>
              <w:rFonts w:eastAsiaTheme="minorEastAsia" w:cstheme="minorBidi"/>
              <w:noProof/>
              <w:kern w:val="2"/>
              <w:sz w:val="24"/>
              <w:szCs w:val="24"/>
              <w:lang w:eastAsia="da-DK"/>
              <w14:ligatures w14:val="standardContextual"/>
            </w:rPr>
          </w:pPr>
          <w:hyperlink w:anchor="_Toc160698586" w:history="1">
            <w:r w:rsidRPr="001A71F3">
              <w:rPr>
                <w:rStyle w:val="Hyperlink"/>
                <w:rFonts w:ascii="Segoe UI" w:hAnsi="Segoe UI"/>
                <w:noProof/>
              </w:rPr>
              <w:t>2.3.2</w:t>
            </w:r>
            <w:r>
              <w:rPr>
                <w:rFonts w:eastAsiaTheme="minorEastAsia" w:cstheme="minorBidi"/>
                <w:noProof/>
                <w:kern w:val="2"/>
                <w:sz w:val="24"/>
                <w:szCs w:val="24"/>
                <w:lang w:eastAsia="da-DK"/>
                <w14:ligatures w14:val="standardContextual"/>
              </w:rPr>
              <w:tab/>
            </w:r>
            <w:r w:rsidRPr="001A71F3">
              <w:rPr>
                <w:rStyle w:val="Hyperlink"/>
                <w:rFonts w:ascii="Segoe UI" w:hAnsi="Segoe UI"/>
                <w:noProof/>
              </w:rPr>
              <w:t>Lodret stabilitet</w:t>
            </w:r>
            <w:r>
              <w:rPr>
                <w:noProof/>
                <w:webHidden/>
              </w:rPr>
              <w:tab/>
            </w:r>
            <w:r>
              <w:rPr>
                <w:noProof/>
                <w:webHidden/>
              </w:rPr>
              <w:fldChar w:fldCharType="begin"/>
            </w:r>
            <w:r>
              <w:rPr>
                <w:noProof/>
                <w:webHidden/>
              </w:rPr>
              <w:instrText xml:space="preserve"> PAGEREF _Toc160698586 \h </w:instrText>
            </w:r>
            <w:r>
              <w:rPr>
                <w:noProof/>
                <w:webHidden/>
              </w:rPr>
            </w:r>
            <w:r>
              <w:rPr>
                <w:noProof/>
                <w:webHidden/>
              </w:rPr>
              <w:fldChar w:fldCharType="separate"/>
            </w:r>
            <w:r>
              <w:rPr>
                <w:noProof/>
                <w:webHidden/>
              </w:rPr>
              <w:t>11</w:t>
            </w:r>
            <w:r>
              <w:rPr>
                <w:noProof/>
                <w:webHidden/>
              </w:rPr>
              <w:fldChar w:fldCharType="end"/>
            </w:r>
          </w:hyperlink>
        </w:p>
        <w:p w14:paraId="123840BE" w14:textId="78006A69"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587" w:history="1">
            <w:r w:rsidRPr="001A71F3">
              <w:rPr>
                <w:rStyle w:val="Hyperlink"/>
                <w:rFonts w:ascii="Segoe UI" w:hAnsi="Segoe UI"/>
                <w:noProof/>
              </w:rPr>
              <w:t>2.4</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Anlægsmetode – boremetode</w:t>
            </w:r>
            <w:r>
              <w:rPr>
                <w:noProof/>
                <w:webHidden/>
              </w:rPr>
              <w:tab/>
            </w:r>
            <w:r>
              <w:rPr>
                <w:noProof/>
                <w:webHidden/>
              </w:rPr>
              <w:fldChar w:fldCharType="begin"/>
            </w:r>
            <w:r>
              <w:rPr>
                <w:noProof/>
                <w:webHidden/>
              </w:rPr>
              <w:instrText xml:space="preserve"> PAGEREF _Toc160698587 \h </w:instrText>
            </w:r>
            <w:r>
              <w:rPr>
                <w:noProof/>
                <w:webHidden/>
              </w:rPr>
            </w:r>
            <w:r>
              <w:rPr>
                <w:noProof/>
                <w:webHidden/>
              </w:rPr>
              <w:fldChar w:fldCharType="separate"/>
            </w:r>
            <w:r>
              <w:rPr>
                <w:noProof/>
                <w:webHidden/>
              </w:rPr>
              <w:t>12</w:t>
            </w:r>
            <w:r>
              <w:rPr>
                <w:noProof/>
                <w:webHidden/>
              </w:rPr>
              <w:fldChar w:fldCharType="end"/>
            </w:r>
          </w:hyperlink>
        </w:p>
        <w:p w14:paraId="13187BDD" w14:textId="0B80ED69" w:rsidR="000B48DD" w:rsidRDefault="000B48DD">
          <w:pPr>
            <w:pStyle w:val="Indholdsfortegnelse1"/>
            <w:tabs>
              <w:tab w:val="left" w:pos="400"/>
              <w:tab w:val="right" w:leader="dot" w:pos="9062"/>
            </w:tabs>
            <w:rPr>
              <w:rFonts w:eastAsiaTheme="minorEastAsia" w:cstheme="minorBidi"/>
              <w:b w:val="0"/>
              <w:bCs w:val="0"/>
              <w:noProof/>
              <w:kern w:val="2"/>
              <w:sz w:val="24"/>
              <w:szCs w:val="24"/>
              <w:lang w:eastAsia="da-DK"/>
              <w14:ligatures w14:val="standardContextual"/>
            </w:rPr>
          </w:pPr>
          <w:hyperlink w:anchor="_Toc160698588" w:history="1">
            <w:r w:rsidRPr="001A71F3">
              <w:rPr>
                <w:rStyle w:val="Hyperlink"/>
                <w:rFonts w:ascii="Segoe UI" w:eastAsia="Times New Roman" w:hAnsi="Segoe UI"/>
                <w:noProof/>
                <w:kern w:val="32"/>
                <w:lang w:eastAsia="da-DK"/>
              </w:rPr>
              <w:t>3</w:t>
            </w:r>
            <w:r>
              <w:rPr>
                <w:rFonts w:eastAsiaTheme="minorEastAsia" w:cstheme="minorBidi"/>
                <w:b w:val="0"/>
                <w:bCs w:val="0"/>
                <w:noProof/>
                <w:kern w:val="2"/>
                <w:sz w:val="24"/>
                <w:szCs w:val="24"/>
                <w:lang w:eastAsia="da-DK"/>
                <w14:ligatures w14:val="standardContextual"/>
              </w:rPr>
              <w:tab/>
            </w:r>
            <w:r w:rsidRPr="001A71F3">
              <w:rPr>
                <w:rStyle w:val="Hyperlink"/>
                <w:rFonts w:ascii="Segoe UI" w:eastAsia="Times New Roman" w:hAnsi="Segoe UI"/>
                <w:noProof/>
                <w:kern w:val="32"/>
                <w:lang w:eastAsia="da-DK"/>
              </w:rPr>
              <w:t>Systemafgrænsning</w:t>
            </w:r>
            <w:r>
              <w:rPr>
                <w:noProof/>
                <w:webHidden/>
              </w:rPr>
              <w:tab/>
            </w:r>
            <w:r>
              <w:rPr>
                <w:noProof/>
                <w:webHidden/>
              </w:rPr>
              <w:fldChar w:fldCharType="begin"/>
            </w:r>
            <w:r>
              <w:rPr>
                <w:noProof/>
                <w:webHidden/>
              </w:rPr>
              <w:instrText xml:space="preserve"> PAGEREF _Toc160698588 \h </w:instrText>
            </w:r>
            <w:r>
              <w:rPr>
                <w:noProof/>
                <w:webHidden/>
              </w:rPr>
            </w:r>
            <w:r>
              <w:rPr>
                <w:noProof/>
                <w:webHidden/>
              </w:rPr>
              <w:fldChar w:fldCharType="separate"/>
            </w:r>
            <w:r>
              <w:rPr>
                <w:noProof/>
                <w:webHidden/>
              </w:rPr>
              <w:t>13</w:t>
            </w:r>
            <w:r>
              <w:rPr>
                <w:noProof/>
                <w:webHidden/>
              </w:rPr>
              <w:fldChar w:fldCharType="end"/>
            </w:r>
          </w:hyperlink>
        </w:p>
        <w:p w14:paraId="2D5481A9" w14:textId="5585C74F" w:rsidR="000B48DD" w:rsidRDefault="000B48DD">
          <w:pPr>
            <w:pStyle w:val="Indholdsfortegnelse1"/>
            <w:tabs>
              <w:tab w:val="left" w:pos="400"/>
              <w:tab w:val="right" w:leader="dot" w:pos="9062"/>
            </w:tabs>
            <w:rPr>
              <w:rFonts w:eastAsiaTheme="minorEastAsia" w:cstheme="minorBidi"/>
              <w:b w:val="0"/>
              <w:bCs w:val="0"/>
              <w:noProof/>
              <w:kern w:val="2"/>
              <w:sz w:val="24"/>
              <w:szCs w:val="24"/>
              <w:lang w:eastAsia="da-DK"/>
              <w14:ligatures w14:val="standardContextual"/>
            </w:rPr>
          </w:pPr>
          <w:hyperlink w:anchor="_Toc160698589" w:history="1">
            <w:r w:rsidRPr="001A71F3">
              <w:rPr>
                <w:rStyle w:val="Hyperlink"/>
                <w:rFonts w:ascii="Segoe UI" w:eastAsia="Times New Roman" w:hAnsi="Segoe UI"/>
                <w:noProof/>
                <w:kern w:val="32"/>
                <w:lang w:eastAsia="da-DK"/>
              </w:rPr>
              <w:t>4</w:t>
            </w:r>
            <w:r>
              <w:rPr>
                <w:rFonts w:eastAsiaTheme="minorEastAsia" w:cstheme="minorBidi"/>
                <w:b w:val="0"/>
                <w:bCs w:val="0"/>
                <w:noProof/>
                <w:kern w:val="2"/>
                <w:sz w:val="24"/>
                <w:szCs w:val="24"/>
                <w:lang w:eastAsia="da-DK"/>
                <w14:ligatures w14:val="standardContextual"/>
              </w:rPr>
              <w:tab/>
            </w:r>
            <w:r w:rsidRPr="001A71F3">
              <w:rPr>
                <w:rStyle w:val="Hyperlink"/>
                <w:rFonts w:ascii="Segoe UI" w:eastAsia="Times New Roman" w:hAnsi="Segoe UI"/>
                <w:noProof/>
                <w:kern w:val="32"/>
                <w:lang w:eastAsia="da-DK"/>
              </w:rPr>
              <w:t>Fysiske og funktionelle grænseflader</w:t>
            </w:r>
            <w:r>
              <w:rPr>
                <w:noProof/>
                <w:webHidden/>
              </w:rPr>
              <w:tab/>
            </w:r>
            <w:r>
              <w:rPr>
                <w:noProof/>
                <w:webHidden/>
              </w:rPr>
              <w:fldChar w:fldCharType="begin"/>
            </w:r>
            <w:r>
              <w:rPr>
                <w:noProof/>
                <w:webHidden/>
              </w:rPr>
              <w:instrText xml:space="preserve"> PAGEREF _Toc160698589 \h </w:instrText>
            </w:r>
            <w:r>
              <w:rPr>
                <w:noProof/>
                <w:webHidden/>
              </w:rPr>
            </w:r>
            <w:r>
              <w:rPr>
                <w:noProof/>
                <w:webHidden/>
              </w:rPr>
              <w:fldChar w:fldCharType="separate"/>
            </w:r>
            <w:r>
              <w:rPr>
                <w:noProof/>
                <w:webHidden/>
              </w:rPr>
              <w:t>15</w:t>
            </w:r>
            <w:r>
              <w:rPr>
                <w:noProof/>
                <w:webHidden/>
              </w:rPr>
              <w:fldChar w:fldCharType="end"/>
            </w:r>
          </w:hyperlink>
        </w:p>
        <w:p w14:paraId="1DFF08F6" w14:textId="693BAE28"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590" w:history="1">
            <w:r w:rsidRPr="001A71F3">
              <w:rPr>
                <w:rStyle w:val="Hyperlink"/>
                <w:rFonts w:ascii="Segoe UI" w:hAnsi="Segoe UI"/>
                <w:noProof/>
              </w:rPr>
              <w:t>4.1</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Funktionelle grænseflader</w:t>
            </w:r>
            <w:r>
              <w:rPr>
                <w:noProof/>
                <w:webHidden/>
              </w:rPr>
              <w:tab/>
            </w:r>
            <w:r>
              <w:rPr>
                <w:noProof/>
                <w:webHidden/>
              </w:rPr>
              <w:fldChar w:fldCharType="begin"/>
            </w:r>
            <w:r>
              <w:rPr>
                <w:noProof/>
                <w:webHidden/>
              </w:rPr>
              <w:instrText xml:space="preserve"> PAGEREF _Toc160698590 \h </w:instrText>
            </w:r>
            <w:r>
              <w:rPr>
                <w:noProof/>
                <w:webHidden/>
              </w:rPr>
            </w:r>
            <w:r>
              <w:rPr>
                <w:noProof/>
                <w:webHidden/>
              </w:rPr>
              <w:fldChar w:fldCharType="separate"/>
            </w:r>
            <w:r>
              <w:rPr>
                <w:noProof/>
                <w:webHidden/>
              </w:rPr>
              <w:t>15</w:t>
            </w:r>
            <w:r>
              <w:rPr>
                <w:noProof/>
                <w:webHidden/>
              </w:rPr>
              <w:fldChar w:fldCharType="end"/>
            </w:r>
          </w:hyperlink>
        </w:p>
        <w:p w14:paraId="5C0793AA" w14:textId="54B58354" w:rsidR="000B48DD" w:rsidRDefault="000B48DD">
          <w:pPr>
            <w:pStyle w:val="Indholdsfortegnelse3"/>
            <w:tabs>
              <w:tab w:val="right" w:leader="dot" w:pos="9062"/>
            </w:tabs>
            <w:rPr>
              <w:rFonts w:eastAsiaTheme="minorEastAsia" w:cstheme="minorBidi"/>
              <w:noProof/>
              <w:kern w:val="2"/>
              <w:sz w:val="24"/>
              <w:szCs w:val="24"/>
              <w:lang w:eastAsia="da-DK"/>
              <w14:ligatures w14:val="standardContextual"/>
            </w:rPr>
          </w:pPr>
          <w:hyperlink w:anchor="_Toc160698591" w:history="1">
            <w:r w:rsidRPr="001A71F3">
              <w:rPr>
                <w:rStyle w:val="Hyperlink"/>
                <w:rFonts w:ascii="Segoe UI" w:hAnsi="Segoe UI"/>
                <w:noProof/>
              </w:rPr>
              <w:t>4.1.1 Under udførelsen</w:t>
            </w:r>
            <w:r>
              <w:rPr>
                <w:noProof/>
                <w:webHidden/>
              </w:rPr>
              <w:tab/>
            </w:r>
            <w:r>
              <w:rPr>
                <w:noProof/>
                <w:webHidden/>
              </w:rPr>
              <w:fldChar w:fldCharType="begin"/>
            </w:r>
            <w:r>
              <w:rPr>
                <w:noProof/>
                <w:webHidden/>
              </w:rPr>
              <w:instrText xml:space="preserve"> PAGEREF _Toc160698591 \h </w:instrText>
            </w:r>
            <w:r>
              <w:rPr>
                <w:noProof/>
                <w:webHidden/>
              </w:rPr>
            </w:r>
            <w:r>
              <w:rPr>
                <w:noProof/>
                <w:webHidden/>
              </w:rPr>
              <w:fldChar w:fldCharType="separate"/>
            </w:r>
            <w:r>
              <w:rPr>
                <w:noProof/>
                <w:webHidden/>
              </w:rPr>
              <w:t>15</w:t>
            </w:r>
            <w:r>
              <w:rPr>
                <w:noProof/>
                <w:webHidden/>
              </w:rPr>
              <w:fldChar w:fldCharType="end"/>
            </w:r>
          </w:hyperlink>
        </w:p>
        <w:p w14:paraId="29B8D9D8" w14:textId="7FA786E5" w:rsidR="000B48DD" w:rsidRDefault="000B48DD">
          <w:pPr>
            <w:pStyle w:val="Indholdsfortegnelse3"/>
            <w:tabs>
              <w:tab w:val="right" w:leader="dot" w:pos="9062"/>
            </w:tabs>
            <w:rPr>
              <w:rFonts w:eastAsiaTheme="minorEastAsia" w:cstheme="minorBidi"/>
              <w:noProof/>
              <w:kern w:val="2"/>
              <w:sz w:val="24"/>
              <w:szCs w:val="24"/>
              <w:lang w:eastAsia="da-DK"/>
              <w14:ligatures w14:val="standardContextual"/>
            </w:rPr>
          </w:pPr>
          <w:hyperlink w:anchor="_Toc160698592" w:history="1">
            <w:r w:rsidRPr="001A71F3">
              <w:rPr>
                <w:rStyle w:val="Hyperlink"/>
                <w:rFonts w:ascii="Segoe UI" w:hAnsi="Segoe UI"/>
                <w:noProof/>
              </w:rPr>
              <w:t>4.1.2 I driftsfasen</w:t>
            </w:r>
            <w:r>
              <w:rPr>
                <w:noProof/>
                <w:webHidden/>
              </w:rPr>
              <w:tab/>
            </w:r>
            <w:r>
              <w:rPr>
                <w:noProof/>
                <w:webHidden/>
              </w:rPr>
              <w:fldChar w:fldCharType="begin"/>
            </w:r>
            <w:r>
              <w:rPr>
                <w:noProof/>
                <w:webHidden/>
              </w:rPr>
              <w:instrText xml:space="preserve"> PAGEREF _Toc160698592 \h </w:instrText>
            </w:r>
            <w:r>
              <w:rPr>
                <w:noProof/>
                <w:webHidden/>
              </w:rPr>
            </w:r>
            <w:r>
              <w:rPr>
                <w:noProof/>
                <w:webHidden/>
              </w:rPr>
              <w:fldChar w:fldCharType="separate"/>
            </w:r>
            <w:r>
              <w:rPr>
                <w:noProof/>
                <w:webHidden/>
              </w:rPr>
              <w:t>15</w:t>
            </w:r>
            <w:r>
              <w:rPr>
                <w:noProof/>
                <w:webHidden/>
              </w:rPr>
              <w:fldChar w:fldCharType="end"/>
            </w:r>
          </w:hyperlink>
        </w:p>
        <w:p w14:paraId="3389FB53" w14:textId="7A258FB2"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593" w:history="1">
            <w:r w:rsidRPr="001A71F3">
              <w:rPr>
                <w:rStyle w:val="Hyperlink"/>
                <w:rFonts w:ascii="Segoe UI" w:hAnsi="Segoe UI"/>
                <w:noProof/>
              </w:rPr>
              <w:t>4.2</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Fysiske grænseflader</w:t>
            </w:r>
            <w:r>
              <w:rPr>
                <w:noProof/>
                <w:webHidden/>
              </w:rPr>
              <w:tab/>
            </w:r>
            <w:r>
              <w:rPr>
                <w:noProof/>
                <w:webHidden/>
              </w:rPr>
              <w:fldChar w:fldCharType="begin"/>
            </w:r>
            <w:r>
              <w:rPr>
                <w:noProof/>
                <w:webHidden/>
              </w:rPr>
              <w:instrText xml:space="preserve"> PAGEREF _Toc160698593 \h </w:instrText>
            </w:r>
            <w:r>
              <w:rPr>
                <w:noProof/>
                <w:webHidden/>
              </w:rPr>
            </w:r>
            <w:r>
              <w:rPr>
                <w:noProof/>
                <w:webHidden/>
              </w:rPr>
              <w:fldChar w:fldCharType="separate"/>
            </w:r>
            <w:r>
              <w:rPr>
                <w:noProof/>
                <w:webHidden/>
              </w:rPr>
              <w:t>15</w:t>
            </w:r>
            <w:r>
              <w:rPr>
                <w:noProof/>
                <w:webHidden/>
              </w:rPr>
              <w:fldChar w:fldCharType="end"/>
            </w:r>
          </w:hyperlink>
        </w:p>
        <w:p w14:paraId="4F7B8069" w14:textId="2C7FFD4D" w:rsidR="000B48DD" w:rsidRDefault="000B48DD">
          <w:pPr>
            <w:pStyle w:val="Indholdsfortegnelse3"/>
            <w:tabs>
              <w:tab w:val="right" w:leader="dot" w:pos="9062"/>
            </w:tabs>
            <w:rPr>
              <w:rFonts w:eastAsiaTheme="minorEastAsia" w:cstheme="minorBidi"/>
              <w:noProof/>
              <w:kern w:val="2"/>
              <w:sz w:val="24"/>
              <w:szCs w:val="24"/>
              <w:lang w:eastAsia="da-DK"/>
              <w14:ligatures w14:val="standardContextual"/>
            </w:rPr>
          </w:pPr>
          <w:hyperlink w:anchor="_Toc160698594" w:history="1">
            <w:r w:rsidRPr="001A71F3">
              <w:rPr>
                <w:rStyle w:val="Hyperlink"/>
                <w:rFonts w:ascii="Segoe UI" w:hAnsi="Segoe UI"/>
                <w:noProof/>
              </w:rPr>
              <w:t>4.2.1 Grænseflade mellem spor og Geoteknik</w:t>
            </w:r>
            <w:r>
              <w:rPr>
                <w:noProof/>
                <w:webHidden/>
              </w:rPr>
              <w:tab/>
            </w:r>
            <w:r>
              <w:rPr>
                <w:noProof/>
                <w:webHidden/>
              </w:rPr>
              <w:fldChar w:fldCharType="begin"/>
            </w:r>
            <w:r>
              <w:rPr>
                <w:noProof/>
                <w:webHidden/>
              </w:rPr>
              <w:instrText xml:space="preserve"> PAGEREF _Toc160698594 \h </w:instrText>
            </w:r>
            <w:r>
              <w:rPr>
                <w:noProof/>
                <w:webHidden/>
              </w:rPr>
            </w:r>
            <w:r>
              <w:rPr>
                <w:noProof/>
                <w:webHidden/>
              </w:rPr>
              <w:fldChar w:fldCharType="separate"/>
            </w:r>
            <w:r>
              <w:rPr>
                <w:noProof/>
                <w:webHidden/>
              </w:rPr>
              <w:t>15</w:t>
            </w:r>
            <w:r>
              <w:rPr>
                <w:noProof/>
                <w:webHidden/>
              </w:rPr>
              <w:fldChar w:fldCharType="end"/>
            </w:r>
          </w:hyperlink>
        </w:p>
        <w:p w14:paraId="4FFA0D24" w14:textId="313D4964" w:rsidR="000B48DD" w:rsidRDefault="000B48DD">
          <w:pPr>
            <w:pStyle w:val="Indholdsfortegnelse3"/>
            <w:tabs>
              <w:tab w:val="right" w:leader="dot" w:pos="9062"/>
            </w:tabs>
            <w:rPr>
              <w:rFonts w:eastAsiaTheme="minorEastAsia" w:cstheme="minorBidi"/>
              <w:noProof/>
              <w:kern w:val="2"/>
              <w:sz w:val="24"/>
              <w:szCs w:val="24"/>
              <w:lang w:eastAsia="da-DK"/>
              <w14:ligatures w14:val="standardContextual"/>
            </w:rPr>
          </w:pPr>
          <w:hyperlink w:anchor="_Toc160698595" w:history="1">
            <w:r w:rsidRPr="001A71F3">
              <w:rPr>
                <w:rStyle w:val="Hyperlink"/>
                <w:rFonts w:ascii="Segoe UI" w:hAnsi="Segoe UI"/>
                <w:noProof/>
              </w:rPr>
              <w:t>4.2.2 Grænseflade</w:t>
            </w:r>
            <w:r w:rsidRPr="001A71F3">
              <w:rPr>
                <w:rStyle w:val="Hyperlink"/>
                <w:noProof/>
              </w:rPr>
              <w:t xml:space="preserve"> mellem ledningskrydsning og …</w:t>
            </w:r>
            <w:r>
              <w:rPr>
                <w:noProof/>
                <w:webHidden/>
              </w:rPr>
              <w:tab/>
            </w:r>
            <w:r>
              <w:rPr>
                <w:noProof/>
                <w:webHidden/>
              </w:rPr>
              <w:fldChar w:fldCharType="begin"/>
            </w:r>
            <w:r>
              <w:rPr>
                <w:noProof/>
                <w:webHidden/>
              </w:rPr>
              <w:instrText xml:space="preserve"> PAGEREF _Toc160698595 \h </w:instrText>
            </w:r>
            <w:r>
              <w:rPr>
                <w:noProof/>
                <w:webHidden/>
              </w:rPr>
            </w:r>
            <w:r>
              <w:rPr>
                <w:noProof/>
                <w:webHidden/>
              </w:rPr>
              <w:fldChar w:fldCharType="separate"/>
            </w:r>
            <w:r>
              <w:rPr>
                <w:noProof/>
                <w:webHidden/>
              </w:rPr>
              <w:t>16</w:t>
            </w:r>
            <w:r>
              <w:rPr>
                <w:noProof/>
                <w:webHidden/>
              </w:rPr>
              <w:fldChar w:fldCharType="end"/>
            </w:r>
          </w:hyperlink>
        </w:p>
        <w:p w14:paraId="46D7057B" w14:textId="06EB35AC"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596" w:history="1">
            <w:r w:rsidRPr="001A71F3">
              <w:rPr>
                <w:rStyle w:val="Hyperlink"/>
                <w:rFonts w:ascii="Segoe UI" w:hAnsi="Segoe UI"/>
                <w:noProof/>
              </w:rPr>
              <w:t>4.3</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Grænseflader til andre projekter/aktiviteter</w:t>
            </w:r>
            <w:r>
              <w:rPr>
                <w:noProof/>
                <w:webHidden/>
              </w:rPr>
              <w:tab/>
            </w:r>
            <w:r>
              <w:rPr>
                <w:noProof/>
                <w:webHidden/>
              </w:rPr>
              <w:fldChar w:fldCharType="begin"/>
            </w:r>
            <w:r>
              <w:rPr>
                <w:noProof/>
                <w:webHidden/>
              </w:rPr>
              <w:instrText xml:space="preserve"> PAGEREF _Toc160698596 \h </w:instrText>
            </w:r>
            <w:r>
              <w:rPr>
                <w:noProof/>
                <w:webHidden/>
              </w:rPr>
            </w:r>
            <w:r>
              <w:rPr>
                <w:noProof/>
                <w:webHidden/>
              </w:rPr>
              <w:fldChar w:fldCharType="separate"/>
            </w:r>
            <w:r>
              <w:rPr>
                <w:noProof/>
                <w:webHidden/>
              </w:rPr>
              <w:t>16</w:t>
            </w:r>
            <w:r>
              <w:rPr>
                <w:noProof/>
                <w:webHidden/>
              </w:rPr>
              <w:fldChar w:fldCharType="end"/>
            </w:r>
          </w:hyperlink>
        </w:p>
        <w:p w14:paraId="41FA0CA3" w14:textId="7453A236" w:rsidR="000B48DD" w:rsidRDefault="000B48DD">
          <w:pPr>
            <w:pStyle w:val="Indholdsfortegnelse1"/>
            <w:tabs>
              <w:tab w:val="left" w:pos="400"/>
              <w:tab w:val="right" w:leader="dot" w:pos="9062"/>
            </w:tabs>
            <w:rPr>
              <w:rFonts w:eastAsiaTheme="minorEastAsia" w:cstheme="minorBidi"/>
              <w:b w:val="0"/>
              <w:bCs w:val="0"/>
              <w:noProof/>
              <w:kern w:val="2"/>
              <w:sz w:val="24"/>
              <w:szCs w:val="24"/>
              <w:lang w:eastAsia="da-DK"/>
              <w14:ligatures w14:val="standardContextual"/>
            </w:rPr>
          </w:pPr>
          <w:hyperlink w:anchor="_Toc160698597" w:history="1">
            <w:r w:rsidRPr="001A71F3">
              <w:rPr>
                <w:rStyle w:val="Hyperlink"/>
                <w:rFonts w:ascii="Segoe UI" w:eastAsia="Times New Roman" w:hAnsi="Segoe UI"/>
                <w:noProof/>
                <w:kern w:val="32"/>
                <w:lang w:eastAsia="da-DK"/>
              </w:rPr>
              <w:t>5</w:t>
            </w:r>
            <w:r>
              <w:rPr>
                <w:rFonts w:eastAsiaTheme="minorEastAsia" w:cstheme="minorBidi"/>
                <w:b w:val="0"/>
                <w:bCs w:val="0"/>
                <w:noProof/>
                <w:kern w:val="2"/>
                <w:sz w:val="24"/>
                <w:szCs w:val="24"/>
                <w:lang w:eastAsia="da-DK"/>
                <w14:ligatures w14:val="standardContextual"/>
              </w:rPr>
              <w:tab/>
            </w:r>
            <w:r w:rsidRPr="001A71F3">
              <w:rPr>
                <w:rStyle w:val="Hyperlink"/>
                <w:rFonts w:ascii="Segoe UI" w:eastAsia="Times New Roman" w:hAnsi="Segoe UI"/>
                <w:noProof/>
                <w:kern w:val="32"/>
                <w:lang w:eastAsia="da-DK"/>
              </w:rPr>
              <w:t>Sikkerhedsforanstaltninger og sikkerhedskrav</w:t>
            </w:r>
            <w:r>
              <w:rPr>
                <w:noProof/>
                <w:webHidden/>
              </w:rPr>
              <w:tab/>
            </w:r>
            <w:r>
              <w:rPr>
                <w:noProof/>
                <w:webHidden/>
              </w:rPr>
              <w:fldChar w:fldCharType="begin"/>
            </w:r>
            <w:r>
              <w:rPr>
                <w:noProof/>
                <w:webHidden/>
              </w:rPr>
              <w:instrText xml:space="preserve"> PAGEREF _Toc160698597 \h </w:instrText>
            </w:r>
            <w:r>
              <w:rPr>
                <w:noProof/>
                <w:webHidden/>
              </w:rPr>
            </w:r>
            <w:r>
              <w:rPr>
                <w:noProof/>
                <w:webHidden/>
              </w:rPr>
              <w:fldChar w:fldCharType="separate"/>
            </w:r>
            <w:r>
              <w:rPr>
                <w:noProof/>
                <w:webHidden/>
              </w:rPr>
              <w:t>17</w:t>
            </w:r>
            <w:r>
              <w:rPr>
                <w:noProof/>
                <w:webHidden/>
              </w:rPr>
              <w:fldChar w:fldCharType="end"/>
            </w:r>
          </w:hyperlink>
        </w:p>
        <w:p w14:paraId="30C39199" w14:textId="78EBECA4"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598" w:history="1">
            <w:r w:rsidRPr="001A71F3">
              <w:rPr>
                <w:rStyle w:val="Hyperlink"/>
                <w:rFonts w:ascii="Segoe UI" w:hAnsi="Segoe UI"/>
                <w:noProof/>
              </w:rPr>
              <w:t>5.1</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Farer og sikkerhedskrav</w:t>
            </w:r>
            <w:r>
              <w:rPr>
                <w:noProof/>
                <w:webHidden/>
              </w:rPr>
              <w:tab/>
            </w:r>
            <w:r>
              <w:rPr>
                <w:noProof/>
                <w:webHidden/>
              </w:rPr>
              <w:fldChar w:fldCharType="begin"/>
            </w:r>
            <w:r>
              <w:rPr>
                <w:noProof/>
                <w:webHidden/>
              </w:rPr>
              <w:instrText xml:space="preserve"> PAGEREF _Toc160698598 \h </w:instrText>
            </w:r>
            <w:r>
              <w:rPr>
                <w:noProof/>
                <w:webHidden/>
              </w:rPr>
            </w:r>
            <w:r>
              <w:rPr>
                <w:noProof/>
                <w:webHidden/>
              </w:rPr>
              <w:fldChar w:fldCharType="separate"/>
            </w:r>
            <w:r>
              <w:rPr>
                <w:noProof/>
                <w:webHidden/>
              </w:rPr>
              <w:t>17</w:t>
            </w:r>
            <w:r>
              <w:rPr>
                <w:noProof/>
                <w:webHidden/>
              </w:rPr>
              <w:fldChar w:fldCharType="end"/>
            </w:r>
          </w:hyperlink>
        </w:p>
        <w:p w14:paraId="59B55FE4" w14:textId="7F2FBB2B" w:rsidR="000B48DD" w:rsidRDefault="000B48DD">
          <w:pPr>
            <w:pStyle w:val="Indholdsfortegnelse1"/>
            <w:tabs>
              <w:tab w:val="left" w:pos="400"/>
              <w:tab w:val="right" w:leader="dot" w:pos="9062"/>
            </w:tabs>
            <w:rPr>
              <w:rFonts w:eastAsiaTheme="minorEastAsia" w:cstheme="minorBidi"/>
              <w:b w:val="0"/>
              <w:bCs w:val="0"/>
              <w:noProof/>
              <w:kern w:val="2"/>
              <w:sz w:val="24"/>
              <w:szCs w:val="24"/>
              <w:lang w:eastAsia="da-DK"/>
              <w14:ligatures w14:val="standardContextual"/>
            </w:rPr>
          </w:pPr>
          <w:hyperlink w:anchor="_Toc160698599" w:history="1">
            <w:r w:rsidRPr="001A71F3">
              <w:rPr>
                <w:rStyle w:val="Hyperlink"/>
                <w:rFonts w:ascii="Segoe UI" w:eastAsia="Times New Roman" w:hAnsi="Segoe UI"/>
                <w:noProof/>
                <w:kern w:val="32"/>
                <w:lang w:eastAsia="da-DK"/>
              </w:rPr>
              <w:t>6</w:t>
            </w:r>
            <w:r>
              <w:rPr>
                <w:rFonts w:eastAsiaTheme="minorEastAsia" w:cstheme="minorBidi"/>
                <w:b w:val="0"/>
                <w:bCs w:val="0"/>
                <w:noProof/>
                <w:kern w:val="2"/>
                <w:sz w:val="24"/>
                <w:szCs w:val="24"/>
                <w:lang w:eastAsia="da-DK"/>
                <w14:ligatures w14:val="standardContextual"/>
              </w:rPr>
              <w:tab/>
            </w:r>
            <w:r w:rsidRPr="001A71F3">
              <w:rPr>
                <w:rStyle w:val="Hyperlink"/>
                <w:rFonts w:ascii="Segoe UI" w:eastAsia="Times New Roman" w:hAnsi="Segoe UI"/>
                <w:noProof/>
                <w:kern w:val="32"/>
                <w:lang w:eastAsia="da-DK"/>
              </w:rPr>
              <w:t>Antagelser med henblik på at afgrænse risikovurderingen</w:t>
            </w:r>
            <w:r>
              <w:rPr>
                <w:noProof/>
                <w:webHidden/>
              </w:rPr>
              <w:tab/>
            </w:r>
            <w:r>
              <w:rPr>
                <w:noProof/>
                <w:webHidden/>
              </w:rPr>
              <w:fldChar w:fldCharType="begin"/>
            </w:r>
            <w:r>
              <w:rPr>
                <w:noProof/>
                <w:webHidden/>
              </w:rPr>
              <w:instrText xml:space="preserve"> PAGEREF _Toc160698599 \h </w:instrText>
            </w:r>
            <w:r>
              <w:rPr>
                <w:noProof/>
                <w:webHidden/>
              </w:rPr>
            </w:r>
            <w:r>
              <w:rPr>
                <w:noProof/>
                <w:webHidden/>
              </w:rPr>
              <w:fldChar w:fldCharType="separate"/>
            </w:r>
            <w:r>
              <w:rPr>
                <w:noProof/>
                <w:webHidden/>
              </w:rPr>
              <w:t>18</w:t>
            </w:r>
            <w:r>
              <w:rPr>
                <w:noProof/>
                <w:webHidden/>
              </w:rPr>
              <w:fldChar w:fldCharType="end"/>
            </w:r>
          </w:hyperlink>
        </w:p>
        <w:p w14:paraId="1E2C8858" w14:textId="53FDC069" w:rsidR="000B48DD" w:rsidRDefault="000B48DD">
          <w:pPr>
            <w:pStyle w:val="Indholdsfortegnelse1"/>
            <w:tabs>
              <w:tab w:val="left" w:pos="400"/>
              <w:tab w:val="right" w:leader="dot" w:pos="9062"/>
            </w:tabs>
            <w:rPr>
              <w:rFonts w:eastAsiaTheme="minorEastAsia" w:cstheme="minorBidi"/>
              <w:b w:val="0"/>
              <w:bCs w:val="0"/>
              <w:noProof/>
              <w:kern w:val="2"/>
              <w:sz w:val="24"/>
              <w:szCs w:val="24"/>
              <w:lang w:eastAsia="da-DK"/>
              <w14:ligatures w14:val="standardContextual"/>
            </w:rPr>
          </w:pPr>
          <w:hyperlink w:anchor="_Toc160698600" w:history="1">
            <w:r w:rsidRPr="001A71F3">
              <w:rPr>
                <w:rStyle w:val="Hyperlink"/>
                <w:rFonts w:ascii="Segoe UI" w:eastAsia="Times New Roman" w:hAnsi="Segoe UI"/>
                <w:noProof/>
                <w:kern w:val="32"/>
                <w:lang w:eastAsia="da-DK"/>
              </w:rPr>
              <w:t>7</w:t>
            </w:r>
            <w:r>
              <w:rPr>
                <w:rFonts w:eastAsiaTheme="minorEastAsia" w:cstheme="minorBidi"/>
                <w:b w:val="0"/>
                <w:bCs w:val="0"/>
                <w:noProof/>
                <w:kern w:val="2"/>
                <w:sz w:val="24"/>
                <w:szCs w:val="24"/>
                <w:lang w:eastAsia="da-DK"/>
                <w14:ligatures w14:val="standardContextual"/>
              </w:rPr>
              <w:tab/>
            </w:r>
            <w:r w:rsidRPr="001A71F3">
              <w:rPr>
                <w:rStyle w:val="Hyperlink"/>
                <w:rFonts w:ascii="Segoe UI" w:eastAsia="Times New Roman" w:hAnsi="Segoe UI"/>
                <w:noProof/>
                <w:kern w:val="32"/>
                <w:lang w:eastAsia="da-DK"/>
              </w:rPr>
              <w:t>Kompetencer</w:t>
            </w:r>
            <w:r>
              <w:rPr>
                <w:noProof/>
                <w:webHidden/>
              </w:rPr>
              <w:tab/>
            </w:r>
            <w:r>
              <w:rPr>
                <w:noProof/>
                <w:webHidden/>
              </w:rPr>
              <w:fldChar w:fldCharType="begin"/>
            </w:r>
            <w:r>
              <w:rPr>
                <w:noProof/>
                <w:webHidden/>
              </w:rPr>
              <w:instrText xml:space="preserve"> PAGEREF _Toc160698600 \h </w:instrText>
            </w:r>
            <w:r>
              <w:rPr>
                <w:noProof/>
                <w:webHidden/>
              </w:rPr>
            </w:r>
            <w:r>
              <w:rPr>
                <w:noProof/>
                <w:webHidden/>
              </w:rPr>
              <w:fldChar w:fldCharType="separate"/>
            </w:r>
            <w:r>
              <w:rPr>
                <w:noProof/>
                <w:webHidden/>
              </w:rPr>
              <w:t>19</w:t>
            </w:r>
            <w:r>
              <w:rPr>
                <w:noProof/>
                <w:webHidden/>
              </w:rPr>
              <w:fldChar w:fldCharType="end"/>
            </w:r>
          </w:hyperlink>
        </w:p>
        <w:p w14:paraId="2D775BA1" w14:textId="4A937D7B"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601" w:history="1">
            <w:r w:rsidRPr="001A71F3">
              <w:rPr>
                <w:rStyle w:val="Hyperlink"/>
                <w:rFonts w:ascii="Segoe UI" w:hAnsi="Segoe UI"/>
                <w:noProof/>
              </w:rPr>
              <w:t>7.1</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Kompetencer</w:t>
            </w:r>
            <w:r>
              <w:rPr>
                <w:noProof/>
                <w:webHidden/>
              </w:rPr>
              <w:tab/>
            </w:r>
            <w:r>
              <w:rPr>
                <w:noProof/>
                <w:webHidden/>
              </w:rPr>
              <w:fldChar w:fldCharType="begin"/>
            </w:r>
            <w:r>
              <w:rPr>
                <w:noProof/>
                <w:webHidden/>
              </w:rPr>
              <w:instrText xml:space="preserve"> PAGEREF _Toc160698601 \h </w:instrText>
            </w:r>
            <w:r>
              <w:rPr>
                <w:noProof/>
                <w:webHidden/>
              </w:rPr>
            </w:r>
            <w:r>
              <w:rPr>
                <w:noProof/>
                <w:webHidden/>
              </w:rPr>
              <w:fldChar w:fldCharType="separate"/>
            </w:r>
            <w:r>
              <w:rPr>
                <w:noProof/>
                <w:webHidden/>
              </w:rPr>
              <w:t>19</w:t>
            </w:r>
            <w:r>
              <w:rPr>
                <w:noProof/>
                <w:webHidden/>
              </w:rPr>
              <w:fldChar w:fldCharType="end"/>
            </w:r>
          </w:hyperlink>
        </w:p>
        <w:p w14:paraId="57030A27" w14:textId="7BA370CC" w:rsidR="000B48DD" w:rsidRDefault="000B48DD">
          <w:pPr>
            <w:pStyle w:val="Indholdsfortegnelse1"/>
            <w:tabs>
              <w:tab w:val="left" w:pos="400"/>
              <w:tab w:val="right" w:leader="dot" w:pos="9062"/>
            </w:tabs>
            <w:rPr>
              <w:rFonts w:eastAsiaTheme="minorEastAsia" w:cstheme="minorBidi"/>
              <w:b w:val="0"/>
              <w:bCs w:val="0"/>
              <w:noProof/>
              <w:kern w:val="2"/>
              <w:sz w:val="24"/>
              <w:szCs w:val="24"/>
              <w:lang w:eastAsia="da-DK"/>
              <w14:ligatures w14:val="standardContextual"/>
            </w:rPr>
          </w:pPr>
          <w:hyperlink w:anchor="_Toc160698602" w:history="1">
            <w:r w:rsidRPr="001A71F3">
              <w:rPr>
                <w:rStyle w:val="Hyperlink"/>
                <w:rFonts w:ascii="Segoe UI" w:eastAsia="Times New Roman" w:hAnsi="Segoe UI"/>
                <w:noProof/>
                <w:kern w:val="32"/>
                <w:lang w:eastAsia="da-DK"/>
              </w:rPr>
              <w:t>8</w:t>
            </w:r>
            <w:r>
              <w:rPr>
                <w:rFonts w:eastAsiaTheme="minorEastAsia" w:cstheme="minorBidi"/>
                <w:b w:val="0"/>
                <w:bCs w:val="0"/>
                <w:noProof/>
                <w:kern w:val="2"/>
                <w:sz w:val="24"/>
                <w:szCs w:val="24"/>
                <w:lang w:eastAsia="da-DK"/>
                <w14:ligatures w14:val="standardContextual"/>
              </w:rPr>
              <w:tab/>
            </w:r>
            <w:r w:rsidRPr="001A71F3">
              <w:rPr>
                <w:rStyle w:val="Hyperlink"/>
                <w:rFonts w:ascii="Segoe UI" w:eastAsia="Times New Roman" w:hAnsi="Segoe UI"/>
                <w:noProof/>
                <w:kern w:val="32"/>
                <w:lang w:eastAsia="da-DK"/>
              </w:rPr>
              <w:t>Grundlag &amp; Design</w:t>
            </w:r>
            <w:r>
              <w:rPr>
                <w:noProof/>
                <w:webHidden/>
              </w:rPr>
              <w:tab/>
            </w:r>
            <w:r>
              <w:rPr>
                <w:noProof/>
                <w:webHidden/>
              </w:rPr>
              <w:fldChar w:fldCharType="begin"/>
            </w:r>
            <w:r>
              <w:rPr>
                <w:noProof/>
                <w:webHidden/>
              </w:rPr>
              <w:instrText xml:space="preserve"> PAGEREF _Toc160698602 \h </w:instrText>
            </w:r>
            <w:r>
              <w:rPr>
                <w:noProof/>
                <w:webHidden/>
              </w:rPr>
            </w:r>
            <w:r>
              <w:rPr>
                <w:noProof/>
                <w:webHidden/>
              </w:rPr>
              <w:fldChar w:fldCharType="separate"/>
            </w:r>
            <w:r>
              <w:rPr>
                <w:noProof/>
                <w:webHidden/>
              </w:rPr>
              <w:t>20</w:t>
            </w:r>
            <w:r>
              <w:rPr>
                <w:noProof/>
                <w:webHidden/>
              </w:rPr>
              <w:fldChar w:fldCharType="end"/>
            </w:r>
          </w:hyperlink>
        </w:p>
        <w:p w14:paraId="2AA94BC4" w14:textId="2948FB04"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603" w:history="1">
            <w:r w:rsidRPr="001A71F3">
              <w:rPr>
                <w:rStyle w:val="Hyperlink"/>
                <w:rFonts w:ascii="Segoe UI" w:hAnsi="Segoe UI"/>
                <w:noProof/>
              </w:rPr>
              <w:t>8.1</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Normer – Regler – Standarder</w:t>
            </w:r>
            <w:r>
              <w:rPr>
                <w:noProof/>
                <w:webHidden/>
              </w:rPr>
              <w:tab/>
            </w:r>
            <w:r>
              <w:rPr>
                <w:noProof/>
                <w:webHidden/>
              </w:rPr>
              <w:fldChar w:fldCharType="begin"/>
            </w:r>
            <w:r>
              <w:rPr>
                <w:noProof/>
                <w:webHidden/>
              </w:rPr>
              <w:instrText xml:space="preserve"> PAGEREF _Toc160698603 \h </w:instrText>
            </w:r>
            <w:r>
              <w:rPr>
                <w:noProof/>
                <w:webHidden/>
              </w:rPr>
            </w:r>
            <w:r>
              <w:rPr>
                <w:noProof/>
                <w:webHidden/>
              </w:rPr>
              <w:fldChar w:fldCharType="separate"/>
            </w:r>
            <w:r>
              <w:rPr>
                <w:noProof/>
                <w:webHidden/>
              </w:rPr>
              <w:t>20</w:t>
            </w:r>
            <w:r>
              <w:rPr>
                <w:noProof/>
                <w:webHidden/>
              </w:rPr>
              <w:fldChar w:fldCharType="end"/>
            </w:r>
          </w:hyperlink>
        </w:p>
        <w:p w14:paraId="3BCC70A0" w14:textId="50DFF737" w:rsidR="000B48DD" w:rsidRDefault="000B48DD">
          <w:pPr>
            <w:pStyle w:val="Indholdsfortegnelse2"/>
            <w:tabs>
              <w:tab w:val="left" w:pos="800"/>
              <w:tab w:val="right" w:leader="dot" w:pos="9062"/>
            </w:tabs>
            <w:rPr>
              <w:rFonts w:eastAsiaTheme="minorEastAsia" w:cstheme="minorBidi"/>
              <w:i w:val="0"/>
              <w:iCs w:val="0"/>
              <w:noProof/>
              <w:kern w:val="2"/>
              <w:sz w:val="24"/>
              <w:szCs w:val="24"/>
              <w:lang w:eastAsia="da-DK"/>
              <w14:ligatures w14:val="standardContextual"/>
            </w:rPr>
          </w:pPr>
          <w:hyperlink w:anchor="_Toc160698604" w:history="1">
            <w:r w:rsidRPr="001A71F3">
              <w:rPr>
                <w:rStyle w:val="Hyperlink"/>
                <w:rFonts w:ascii="Segoe UI" w:hAnsi="Segoe UI"/>
                <w:noProof/>
              </w:rPr>
              <w:t>8.2</w:t>
            </w:r>
            <w:r>
              <w:rPr>
                <w:rFonts w:eastAsiaTheme="minorEastAsia" w:cstheme="minorBidi"/>
                <w:i w:val="0"/>
                <w:iCs w:val="0"/>
                <w:noProof/>
                <w:kern w:val="2"/>
                <w:sz w:val="24"/>
                <w:szCs w:val="24"/>
                <w:lang w:eastAsia="da-DK"/>
                <w14:ligatures w14:val="standardContextual"/>
              </w:rPr>
              <w:tab/>
            </w:r>
            <w:r w:rsidRPr="001A71F3">
              <w:rPr>
                <w:rStyle w:val="Hyperlink"/>
                <w:rFonts w:ascii="Segoe UI" w:hAnsi="Segoe UI"/>
                <w:noProof/>
              </w:rPr>
              <w:t>Dispensationer</w:t>
            </w:r>
            <w:r>
              <w:rPr>
                <w:noProof/>
                <w:webHidden/>
              </w:rPr>
              <w:tab/>
            </w:r>
            <w:r>
              <w:rPr>
                <w:noProof/>
                <w:webHidden/>
              </w:rPr>
              <w:fldChar w:fldCharType="begin"/>
            </w:r>
            <w:r>
              <w:rPr>
                <w:noProof/>
                <w:webHidden/>
              </w:rPr>
              <w:instrText xml:space="preserve"> PAGEREF _Toc160698604 \h </w:instrText>
            </w:r>
            <w:r>
              <w:rPr>
                <w:noProof/>
                <w:webHidden/>
              </w:rPr>
            </w:r>
            <w:r>
              <w:rPr>
                <w:noProof/>
                <w:webHidden/>
              </w:rPr>
              <w:fldChar w:fldCharType="separate"/>
            </w:r>
            <w:r>
              <w:rPr>
                <w:noProof/>
                <w:webHidden/>
              </w:rPr>
              <w:t>20</w:t>
            </w:r>
            <w:r>
              <w:rPr>
                <w:noProof/>
                <w:webHidden/>
              </w:rPr>
              <w:fldChar w:fldCharType="end"/>
            </w:r>
          </w:hyperlink>
        </w:p>
        <w:p w14:paraId="2D097C79" w14:textId="2FE701D2" w:rsidR="000B48DD" w:rsidRDefault="000B48DD">
          <w:pPr>
            <w:pStyle w:val="Indholdsfortegnelse1"/>
            <w:tabs>
              <w:tab w:val="left" w:pos="400"/>
              <w:tab w:val="right" w:leader="dot" w:pos="9062"/>
            </w:tabs>
            <w:rPr>
              <w:rFonts w:eastAsiaTheme="minorEastAsia" w:cstheme="minorBidi"/>
              <w:b w:val="0"/>
              <w:bCs w:val="0"/>
              <w:noProof/>
              <w:kern w:val="2"/>
              <w:sz w:val="24"/>
              <w:szCs w:val="24"/>
              <w:lang w:eastAsia="da-DK"/>
              <w14:ligatures w14:val="standardContextual"/>
            </w:rPr>
          </w:pPr>
          <w:hyperlink w:anchor="_Toc160698605" w:history="1">
            <w:r w:rsidRPr="001A71F3">
              <w:rPr>
                <w:rStyle w:val="Hyperlink"/>
                <w:rFonts w:ascii="Segoe UI" w:eastAsia="Times New Roman" w:hAnsi="Segoe UI"/>
                <w:noProof/>
                <w:kern w:val="32"/>
                <w:lang w:eastAsia="da-DK"/>
              </w:rPr>
              <w:t>9</w:t>
            </w:r>
            <w:r>
              <w:rPr>
                <w:rFonts w:eastAsiaTheme="minorEastAsia" w:cstheme="minorBidi"/>
                <w:b w:val="0"/>
                <w:bCs w:val="0"/>
                <w:noProof/>
                <w:kern w:val="2"/>
                <w:sz w:val="24"/>
                <w:szCs w:val="24"/>
                <w:lang w:eastAsia="da-DK"/>
                <w14:ligatures w14:val="standardContextual"/>
              </w:rPr>
              <w:tab/>
            </w:r>
            <w:r w:rsidRPr="001A71F3">
              <w:rPr>
                <w:rStyle w:val="Hyperlink"/>
                <w:rFonts w:ascii="Segoe UI" w:eastAsia="Times New Roman" w:hAnsi="Segoe UI"/>
                <w:noProof/>
                <w:kern w:val="32"/>
                <w:lang w:eastAsia="da-DK"/>
              </w:rPr>
              <w:t>Bilag</w:t>
            </w:r>
            <w:r>
              <w:rPr>
                <w:noProof/>
                <w:webHidden/>
              </w:rPr>
              <w:tab/>
            </w:r>
            <w:r>
              <w:rPr>
                <w:noProof/>
                <w:webHidden/>
              </w:rPr>
              <w:fldChar w:fldCharType="begin"/>
            </w:r>
            <w:r>
              <w:rPr>
                <w:noProof/>
                <w:webHidden/>
              </w:rPr>
              <w:instrText xml:space="preserve"> PAGEREF _Toc160698605 \h </w:instrText>
            </w:r>
            <w:r>
              <w:rPr>
                <w:noProof/>
                <w:webHidden/>
              </w:rPr>
            </w:r>
            <w:r>
              <w:rPr>
                <w:noProof/>
                <w:webHidden/>
              </w:rPr>
              <w:fldChar w:fldCharType="separate"/>
            </w:r>
            <w:r>
              <w:rPr>
                <w:noProof/>
                <w:webHidden/>
              </w:rPr>
              <w:t>21</w:t>
            </w:r>
            <w:r>
              <w:rPr>
                <w:noProof/>
                <w:webHidden/>
              </w:rPr>
              <w:fldChar w:fldCharType="end"/>
            </w:r>
          </w:hyperlink>
        </w:p>
        <w:p w14:paraId="5FF8F955" w14:textId="500DC20D" w:rsidR="000B48DD" w:rsidRDefault="000B48DD">
          <w:pPr>
            <w:pStyle w:val="Indholdsfortegnelse2"/>
            <w:tabs>
              <w:tab w:val="right" w:leader="dot" w:pos="9062"/>
            </w:tabs>
            <w:rPr>
              <w:rFonts w:eastAsiaTheme="minorEastAsia" w:cstheme="minorBidi"/>
              <w:i w:val="0"/>
              <w:iCs w:val="0"/>
              <w:noProof/>
              <w:kern w:val="2"/>
              <w:sz w:val="24"/>
              <w:szCs w:val="24"/>
              <w:lang w:eastAsia="da-DK"/>
              <w14:ligatures w14:val="standardContextual"/>
            </w:rPr>
          </w:pPr>
          <w:hyperlink w:anchor="_Toc160698606" w:history="1">
            <w:r w:rsidRPr="001A71F3">
              <w:rPr>
                <w:rStyle w:val="Hyperlink"/>
                <w:noProof/>
              </w:rPr>
              <w:t>Bilag</w:t>
            </w:r>
            <w:r>
              <w:rPr>
                <w:noProof/>
                <w:webHidden/>
              </w:rPr>
              <w:tab/>
            </w:r>
            <w:r>
              <w:rPr>
                <w:noProof/>
                <w:webHidden/>
              </w:rPr>
              <w:fldChar w:fldCharType="begin"/>
            </w:r>
            <w:r>
              <w:rPr>
                <w:noProof/>
                <w:webHidden/>
              </w:rPr>
              <w:instrText xml:space="preserve"> PAGEREF _Toc160698606 \h </w:instrText>
            </w:r>
            <w:r>
              <w:rPr>
                <w:noProof/>
                <w:webHidden/>
              </w:rPr>
            </w:r>
            <w:r>
              <w:rPr>
                <w:noProof/>
                <w:webHidden/>
              </w:rPr>
              <w:fldChar w:fldCharType="separate"/>
            </w:r>
            <w:r>
              <w:rPr>
                <w:noProof/>
                <w:webHidden/>
              </w:rPr>
              <w:t>21</w:t>
            </w:r>
            <w:r>
              <w:rPr>
                <w:noProof/>
                <w:webHidden/>
              </w:rPr>
              <w:fldChar w:fldCharType="end"/>
            </w:r>
          </w:hyperlink>
        </w:p>
        <w:p w14:paraId="59748725" w14:textId="6D8227BD" w:rsidR="00B140B2" w:rsidRDefault="002E3416">
          <w:r>
            <w:rPr>
              <w:rFonts w:asciiTheme="minorHAnsi" w:hAnsiTheme="minorHAnsi"/>
              <w:b/>
              <w:bCs/>
            </w:rPr>
            <w:fldChar w:fldCharType="end"/>
          </w:r>
        </w:p>
      </w:sdtContent>
    </w:sdt>
    <w:p w14:paraId="27D9583F" w14:textId="77777777" w:rsidR="00B140B2" w:rsidRDefault="00B140B2">
      <w:r>
        <w:br w:type="page"/>
      </w:r>
    </w:p>
    <w:p w14:paraId="4EB72264" w14:textId="77777777" w:rsidR="0093047D" w:rsidRPr="00C2701D" w:rsidRDefault="0093047D" w:rsidP="0093047D">
      <w:pPr>
        <w:rPr>
          <w:color w:val="0070C0"/>
          <w:sz w:val="27"/>
          <w:szCs w:val="27"/>
        </w:rPr>
      </w:pPr>
      <w:r w:rsidRPr="00C2701D">
        <w:rPr>
          <w:color w:val="0070C0"/>
          <w:sz w:val="27"/>
          <w:szCs w:val="27"/>
        </w:rPr>
        <w:lastRenderedPageBreak/>
        <w:t>Den BLÅ tekst er vejledende og SKAL erstattes i den version som udgives</w:t>
      </w:r>
    </w:p>
    <w:p w14:paraId="62AF3436" w14:textId="77777777" w:rsidR="0093047D" w:rsidRDefault="0093047D" w:rsidP="0093047D">
      <w:pPr>
        <w:rPr>
          <w:color w:val="000000"/>
          <w:sz w:val="27"/>
          <w:szCs w:val="27"/>
        </w:rPr>
      </w:pPr>
    </w:p>
    <w:tbl>
      <w:tblPr>
        <w:tblStyle w:val="Tabel-Gitter"/>
        <w:tblW w:w="0" w:type="auto"/>
        <w:tblLook w:val="04A0" w:firstRow="1" w:lastRow="0" w:firstColumn="1" w:lastColumn="0" w:noHBand="0" w:noVBand="1"/>
      </w:tblPr>
      <w:tblGrid>
        <w:gridCol w:w="965"/>
        <w:gridCol w:w="1494"/>
        <w:gridCol w:w="995"/>
        <w:gridCol w:w="1056"/>
      </w:tblGrid>
      <w:tr w:rsidR="0093047D" w14:paraId="3CFDA7A7" w14:textId="77777777" w:rsidTr="00207011">
        <w:tc>
          <w:tcPr>
            <w:tcW w:w="0" w:type="auto"/>
          </w:tcPr>
          <w:p w14:paraId="7672EC4E" w14:textId="77777777" w:rsidR="0093047D" w:rsidRDefault="0093047D" w:rsidP="00207011">
            <w:r>
              <w:t>Version</w:t>
            </w:r>
          </w:p>
        </w:tc>
        <w:tc>
          <w:tcPr>
            <w:tcW w:w="0" w:type="auto"/>
          </w:tcPr>
          <w:p w14:paraId="31E073BC" w14:textId="77777777" w:rsidR="0093047D" w:rsidRDefault="0093047D" w:rsidP="00207011">
            <w:r>
              <w:t>Dato</w:t>
            </w:r>
          </w:p>
        </w:tc>
        <w:tc>
          <w:tcPr>
            <w:tcW w:w="0" w:type="auto"/>
          </w:tcPr>
          <w:p w14:paraId="0AC4AF78" w14:textId="77777777" w:rsidR="0093047D" w:rsidRDefault="0093047D" w:rsidP="00207011">
            <w:r>
              <w:t>Initialer</w:t>
            </w:r>
          </w:p>
        </w:tc>
        <w:tc>
          <w:tcPr>
            <w:tcW w:w="0" w:type="auto"/>
          </w:tcPr>
          <w:p w14:paraId="368C3C9A" w14:textId="77777777" w:rsidR="0093047D" w:rsidRDefault="0093047D" w:rsidP="00207011">
            <w:r>
              <w:t>Ændring</w:t>
            </w:r>
          </w:p>
        </w:tc>
      </w:tr>
      <w:tr w:rsidR="0093047D" w:rsidRPr="00FB6441" w14:paraId="07A350BB" w14:textId="77777777" w:rsidTr="00207011">
        <w:tc>
          <w:tcPr>
            <w:tcW w:w="0" w:type="auto"/>
          </w:tcPr>
          <w:p w14:paraId="6A1584FC" w14:textId="77777777" w:rsidR="0093047D" w:rsidRPr="00FB6441" w:rsidRDefault="0093047D" w:rsidP="00207011">
            <w:pPr>
              <w:rPr>
                <w:color w:val="0070C0"/>
              </w:rPr>
            </w:pPr>
            <w:r w:rsidRPr="00FB6441">
              <w:rPr>
                <w:color w:val="0070C0"/>
              </w:rPr>
              <w:t>1.0</w:t>
            </w:r>
          </w:p>
        </w:tc>
        <w:tc>
          <w:tcPr>
            <w:tcW w:w="0" w:type="auto"/>
          </w:tcPr>
          <w:p w14:paraId="569BB726" w14:textId="77777777" w:rsidR="0093047D" w:rsidRPr="00FB6441" w:rsidRDefault="0093047D" w:rsidP="00207011">
            <w:pPr>
              <w:rPr>
                <w:color w:val="0070C0"/>
              </w:rPr>
            </w:pPr>
            <w:r w:rsidRPr="00FB6441">
              <w:rPr>
                <w:color w:val="0070C0"/>
              </w:rPr>
              <w:t>XX-XX-XXXX</w:t>
            </w:r>
          </w:p>
        </w:tc>
        <w:tc>
          <w:tcPr>
            <w:tcW w:w="0" w:type="auto"/>
          </w:tcPr>
          <w:p w14:paraId="2ECE1375" w14:textId="77777777" w:rsidR="0093047D" w:rsidRPr="00FB6441" w:rsidRDefault="0093047D" w:rsidP="00207011">
            <w:pPr>
              <w:rPr>
                <w:color w:val="0070C0"/>
              </w:rPr>
            </w:pPr>
            <w:r w:rsidRPr="00FB6441">
              <w:rPr>
                <w:color w:val="0070C0"/>
              </w:rPr>
              <w:t>NN</w:t>
            </w:r>
          </w:p>
        </w:tc>
        <w:tc>
          <w:tcPr>
            <w:tcW w:w="0" w:type="auto"/>
          </w:tcPr>
          <w:p w14:paraId="32CD4380" w14:textId="77777777" w:rsidR="0093047D" w:rsidRPr="00FB6441" w:rsidRDefault="0093047D" w:rsidP="00207011">
            <w:pPr>
              <w:rPr>
                <w:color w:val="0070C0"/>
              </w:rPr>
            </w:pPr>
          </w:p>
        </w:tc>
      </w:tr>
      <w:tr w:rsidR="0093047D" w14:paraId="27DC25CB" w14:textId="77777777" w:rsidTr="00207011">
        <w:tc>
          <w:tcPr>
            <w:tcW w:w="0" w:type="auto"/>
          </w:tcPr>
          <w:p w14:paraId="1F5CD780" w14:textId="77777777" w:rsidR="0093047D" w:rsidRDefault="0093047D" w:rsidP="00207011"/>
        </w:tc>
        <w:tc>
          <w:tcPr>
            <w:tcW w:w="0" w:type="auto"/>
          </w:tcPr>
          <w:p w14:paraId="47C3FA81" w14:textId="77777777" w:rsidR="0093047D" w:rsidRDefault="0093047D" w:rsidP="00207011"/>
        </w:tc>
        <w:tc>
          <w:tcPr>
            <w:tcW w:w="0" w:type="auto"/>
          </w:tcPr>
          <w:p w14:paraId="446DF8C3" w14:textId="77777777" w:rsidR="0093047D" w:rsidRDefault="0093047D" w:rsidP="00207011"/>
        </w:tc>
        <w:tc>
          <w:tcPr>
            <w:tcW w:w="0" w:type="auto"/>
          </w:tcPr>
          <w:p w14:paraId="49ED18C5" w14:textId="77777777" w:rsidR="0093047D" w:rsidRDefault="0093047D" w:rsidP="00207011"/>
        </w:tc>
      </w:tr>
    </w:tbl>
    <w:p w14:paraId="43A2A99F" w14:textId="71E122F1" w:rsidR="0093047D" w:rsidRDefault="0093047D" w:rsidP="0093047D"/>
    <w:p w14:paraId="6506726E" w14:textId="77777777" w:rsidR="0093047D" w:rsidRDefault="0093047D" w:rsidP="0093047D">
      <w:pPr>
        <w:pStyle w:val="Normalindrykning"/>
      </w:pPr>
      <w:r>
        <w:br w:type="page"/>
      </w:r>
    </w:p>
    <w:p w14:paraId="163B0951" w14:textId="77777777" w:rsidR="0093047D" w:rsidRPr="007F60FA" w:rsidRDefault="0093047D" w:rsidP="0093047D">
      <w:pPr>
        <w:sectPr w:rsidR="0093047D" w:rsidRPr="007F60FA" w:rsidSect="00CD6BF7">
          <w:headerReference w:type="even" r:id="rId12"/>
          <w:footerReference w:type="default" r:id="rId13"/>
          <w:headerReference w:type="first" r:id="rId14"/>
          <w:pgSz w:w="11906" w:h="16838"/>
          <w:pgMar w:top="1559" w:right="1700" w:bottom="1276" w:left="1134" w:header="709" w:footer="709" w:gutter="0"/>
          <w:cols w:space="708"/>
          <w:docGrid w:linePitch="360"/>
        </w:sectPr>
      </w:pPr>
    </w:p>
    <w:p w14:paraId="52522089" w14:textId="77777777" w:rsidR="0093047D" w:rsidRPr="0093047D" w:rsidRDefault="0093047D" w:rsidP="0093047D">
      <w:pPr>
        <w:pStyle w:val="Overskrift1"/>
        <w:keepLines w:val="0"/>
        <w:pageBreakBefore/>
        <w:numPr>
          <w:ilvl w:val="0"/>
          <w:numId w:val="1"/>
        </w:numPr>
        <w:spacing w:before="0" w:after="420" w:line="420" w:lineRule="atLeast"/>
        <w:contextualSpacing w:val="0"/>
        <w:rPr>
          <w:rFonts w:ascii="Segoe UI" w:eastAsia="Times New Roman" w:hAnsi="Segoe UI" w:cstheme="minorBidi"/>
          <w:b/>
          <w:bCs/>
          <w:color w:val="auto"/>
          <w:kern w:val="32"/>
          <w:sz w:val="36"/>
          <w:szCs w:val="60"/>
          <w:lang w:eastAsia="da-DK"/>
        </w:rPr>
      </w:pPr>
      <w:bookmarkStart w:id="1" w:name="Heading1"/>
      <w:bookmarkStart w:id="2" w:name="_Toc106714063"/>
      <w:bookmarkStart w:id="3" w:name="_Toc160698573"/>
      <w:bookmarkEnd w:id="1"/>
      <w:r w:rsidRPr="0093047D">
        <w:rPr>
          <w:rFonts w:ascii="Segoe UI" w:eastAsia="Times New Roman" w:hAnsi="Segoe UI" w:cstheme="minorBidi"/>
          <w:b/>
          <w:bCs/>
          <w:color w:val="auto"/>
          <w:kern w:val="32"/>
          <w:sz w:val="36"/>
          <w:szCs w:val="60"/>
          <w:lang w:eastAsia="da-DK"/>
        </w:rPr>
        <w:lastRenderedPageBreak/>
        <w:t>Systemmålsætning</w:t>
      </w:r>
      <w:bookmarkEnd w:id="2"/>
      <w:bookmarkEnd w:id="3"/>
    </w:p>
    <w:p w14:paraId="33B71790" w14:textId="77777777" w:rsidR="0093047D" w:rsidRPr="007F4973" w:rsidRDefault="0093047D" w:rsidP="0093047D">
      <w:pPr>
        <w:rPr>
          <w:color w:val="0070C0"/>
        </w:rPr>
      </w:pPr>
      <w:r w:rsidRPr="007F4973">
        <w:rPr>
          <w:color w:val="0070C0"/>
        </w:rPr>
        <w:t>Vejledning:</w:t>
      </w:r>
    </w:p>
    <w:p w14:paraId="120FC974" w14:textId="77777777" w:rsidR="0093047D" w:rsidRPr="007F4973" w:rsidRDefault="0093047D" w:rsidP="0093047D">
      <w:pPr>
        <w:rPr>
          <w:color w:val="0070C0"/>
        </w:rPr>
      </w:pPr>
      <w:r w:rsidRPr="007F4973">
        <w:rPr>
          <w:color w:val="0070C0"/>
        </w:rPr>
        <w:t>Beskriv formålet med aktiviteten for at give læseren en forståelse for, hvorfor ændringen gennemføres, så læseren derved kan udlede, hvad det ønskede resultat af ændringen er. Formålet medvirker til at definere ønskede påvirkninger af jernbaneinfrastrukturen og derved også eventuelle uønskede påvirkninger.</w:t>
      </w:r>
    </w:p>
    <w:p w14:paraId="02B02E54" w14:textId="77777777" w:rsidR="0093047D" w:rsidRPr="007F4973" w:rsidRDefault="0093047D" w:rsidP="0093047D">
      <w:pPr>
        <w:rPr>
          <w:color w:val="0070C0"/>
        </w:rPr>
      </w:pPr>
    </w:p>
    <w:p w14:paraId="27F7BB15" w14:textId="77777777" w:rsidR="00A9504C" w:rsidRDefault="0093047D" w:rsidP="0093047D">
      <w:pPr>
        <w:rPr>
          <w:color w:val="0070C0"/>
        </w:rPr>
      </w:pPr>
      <w:r w:rsidRPr="007F4973">
        <w:rPr>
          <w:color w:val="0070C0"/>
        </w:rPr>
        <w:t xml:space="preserve">Beskriv meget kort oprindelsen til projektet. </w:t>
      </w:r>
    </w:p>
    <w:p w14:paraId="3BEDEF0F" w14:textId="466EE944" w:rsidR="0093047D" w:rsidRPr="00A9504C" w:rsidRDefault="0093047D" w:rsidP="00A9504C">
      <w:pPr>
        <w:pStyle w:val="Listeafsnit"/>
        <w:numPr>
          <w:ilvl w:val="0"/>
          <w:numId w:val="42"/>
        </w:numPr>
        <w:rPr>
          <w:color w:val="0070C0"/>
        </w:rPr>
      </w:pPr>
      <w:r w:rsidRPr="00A9504C">
        <w:rPr>
          <w:color w:val="0070C0"/>
        </w:rPr>
        <w:t>Hvorfor er dette projekt i det hele taget sat i verdenen?</w:t>
      </w:r>
    </w:p>
    <w:p w14:paraId="31F8E22D" w14:textId="77777777" w:rsidR="0093047D" w:rsidRPr="00A9504C" w:rsidRDefault="0093047D" w:rsidP="00A9504C">
      <w:pPr>
        <w:pStyle w:val="Listeafsnit"/>
        <w:numPr>
          <w:ilvl w:val="0"/>
          <w:numId w:val="42"/>
        </w:numPr>
        <w:rPr>
          <w:color w:val="0070C0"/>
        </w:rPr>
      </w:pPr>
      <w:r w:rsidRPr="00A9504C">
        <w:rPr>
          <w:color w:val="0070C0"/>
        </w:rPr>
        <w:t xml:space="preserve">Hvilke sikkerhedsmål er der opsat? </w:t>
      </w:r>
    </w:p>
    <w:p w14:paraId="3409AD05" w14:textId="2561EBD6" w:rsidR="0093047D" w:rsidRPr="00A9504C" w:rsidRDefault="0093047D" w:rsidP="00A9504C">
      <w:pPr>
        <w:pStyle w:val="Listeafsnit"/>
        <w:numPr>
          <w:ilvl w:val="0"/>
          <w:numId w:val="42"/>
        </w:numPr>
        <w:rPr>
          <w:color w:val="0070C0"/>
        </w:rPr>
      </w:pPr>
      <w:r w:rsidRPr="00A9504C">
        <w:rPr>
          <w:color w:val="0070C0"/>
        </w:rPr>
        <w:t>Hvornår forventes ændringen at skulle foretages (ugen</w:t>
      </w:r>
      <w:r w:rsidR="00A9504C" w:rsidRPr="00A9504C">
        <w:rPr>
          <w:color w:val="0070C0"/>
        </w:rPr>
        <w:t>ummer</w:t>
      </w:r>
      <w:r w:rsidRPr="00A9504C">
        <w:rPr>
          <w:color w:val="0070C0"/>
        </w:rPr>
        <w:t>, måned</w:t>
      </w:r>
      <w:r w:rsidR="00A9504C" w:rsidRPr="00A9504C">
        <w:rPr>
          <w:color w:val="0070C0"/>
        </w:rPr>
        <w:t xml:space="preserve"> og å</w:t>
      </w:r>
      <w:r w:rsidRPr="00A9504C">
        <w:rPr>
          <w:color w:val="0070C0"/>
        </w:rPr>
        <w:t>rstal</w:t>
      </w:r>
      <w:r w:rsidR="00A9504C" w:rsidRPr="00A9504C">
        <w:rPr>
          <w:color w:val="0070C0"/>
        </w:rPr>
        <w:t>) - a</w:t>
      </w:r>
      <w:r w:rsidRPr="00A9504C">
        <w:rPr>
          <w:color w:val="0070C0"/>
        </w:rPr>
        <w:t>ngives så præcist som muligt.</w:t>
      </w:r>
    </w:p>
    <w:p w14:paraId="723F5608" w14:textId="77777777" w:rsidR="0093047D" w:rsidRPr="007F4973" w:rsidRDefault="0093047D" w:rsidP="0093047D">
      <w:pPr>
        <w:rPr>
          <w:color w:val="0070C0"/>
        </w:rPr>
      </w:pPr>
    </w:p>
    <w:p w14:paraId="02D45A1C" w14:textId="77777777" w:rsidR="0093047D" w:rsidRPr="007F4973" w:rsidRDefault="0093047D" w:rsidP="0093047D">
      <w:pPr>
        <w:rPr>
          <w:color w:val="0070C0"/>
        </w:rPr>
      </w:pPr>
      <w:r w:rsidRPr="007F4973">
        <w:rPr>
          <w:color w:val="0070C0"/>
        </w:rPr>
        <w:t>Kort overordnet beskrivelse af projektet. Beskrivelsen skal give læseren fornemmelsen af om dette projekt er større eller mindre og hvilken type det drejer sig om i almindeligt sprog.</w:t>
      </w:r>
    </w:p>
    <w:p w14:paraId="2791988C" w14:textId="77777777" w:rsidR="0093047D" w:rsidRPr="007F4973" w:rsidRDefault="0093047D" w:rsidP="0093047D">
      <w:pPr>
        <w:rPr>
          <w:color w:val="0070C0"/>
        </w:rPr>
      </w:pPr>
    </w:p>
    <w:p w14:paraId="17960B6E" w14:textId="77777777" w:rsidR="0093047D" w:rsidRPr="001E44D7" w:rsidRDefault="0093047D" w:rsidP="0093047D">
      <w:pPr>
        <w:rPr>
          <w:color w:val="0070C0"/>
        </w:rPr>
      </w:pPr>
      <w:r w:rsidRPr="007F4973">
        <w:rPr>
          <w:color w:val="0070C0"/>
        </w:rPr>
        <w:t>Noter gerne grænseflader til andre projekter men beskrivelsen af grænsefladen skal stå i afsnit 4.3.</w:t>
      </w:r>
    </w:p>
    <w:p w14:paraId="724139E6" w14:textId="77777777" w:rsidR="0093047D" w:rsidRDefault="0093047D" w:rsidP="0093047D"/>
    <w:p w14:paraId="4B571C92" w14:textId="2C174267" w:rsidR="0093047D" w:rsidRPr="00192D90" w:rsidRDefault="0093047D" w:rsidP="0093047D">
      <w:pPr>
        <w:rPr>
          <w:color w:val="0070C0"/>
        </w:rPr>
      </w:pPr>
      <w:r w:rsidRPr="00192D90">
        <w:rPr>
          <w:color w:val="0070C0"/>
        </w:rPr>
        <w:t>Eksempel:</w:t>
      </w:r>
    </w:p>
    <w:p w14:paraId="67EFFC28" w14:textId="17B4C0CB" w:rsidR="0093047D" w:rsidRDefault="0093047D" w:rsidP="0093047D">
      <w:pPr>
        <w:rPr>
          <w:i/>
          <w:color w:val="0070C0"/>
        </w:rPr>
      </w:pPr>
      <w:r w:rsidRPr="004A3344">
        <w:rPr>
          <w:i/>
          <w:color w:val="0070C0"/>
        </w:rPr>
        <w:t xml:space="preserve">SEAS-NVE ønsker at krydse banen </w:t>
      </w:r>
      <w:r w:rsidR="00A9504C">
        <w:rPr>
          <w:i/>
          <w:color w:val="0070C0"/>
        </w:rPr>
        <w:t>på Grønnehave station</w:t>
      </w:r>
      <w:r w:rsidRPr="004A3344">
        <w:rPr>
          <w:i/>
          <w:color w:val="0070C0"/>
        </w:rPr>
        <w:t>. med 3 stk. 40 mm samt 1 stk. 50 mm kabler til antenne, fiber eller tele. Formålet er at give beboerne adgang til en ny og forbedret forbindelse</w:t>
      </w:r>
      <w:r>
        <w:rPr>
          <w:i/>
          <w:color w:val="0070C0"/>
        </w:rPr>
        <w:t xml:space="preserve">. Kablerne etableres i et beskyttelsesrør Ø 160mm. Arbejdet udføres ved styret underboring og der anvenders en reamer på 176 mm. Arbejdet forventes udført i uge 49, 2019. </w:t>
      </w:r>
    </w:p>
    <w:p w14:paraId="7CA972AE" w14:textId="77777777" w:rsidR="0093047D" w:rsidRDefault="0093047D" w:rsidP="0093047D">
      <w:pPr>
        <w:rPr>
          <w:i/>
          <w:color w:val="0070C0"/>
        </w:rPr>
      </w:pPr>
    </w:p>
    <w:p w14:paraId="4A587FA8" w14:textId="1F3C4C3C" w:rsidR="0093047D" w:rsidRDefault="0093047D" w:rsidP="0093047D">
      <w:pPr>
        <w:rPr>
          <w:i/>
          <w:color w:val="0070C0"/>
        </w:rPr>
      </w:pPr>
      <w:r w:rsidRPr="007F4973">
        <w:rPr>
          <w:i/>
          <w:color w:val="0070C0"/>
        </w:rPr>
        <w:t>Sikkerhedsmålet er at fastholde banens eksisterende sikkerhedsniveau.</w:t>
      </w:r>
    </w:p>
    <w:p w14:paraId="4026200E" w14:textId="457B4180" w:rsidR="0093047D" w:rsidRPr="00394E66" w:rsidRDefault="0093047D" w:rsidP="00FA15AD">
      <w:pPr>
        <w:pStyle w:val="Overskrift2"/>
        <w:numPr>
          <w:ilvl w:val="1"/>
          <w:numId w:val="1"/>
        </w:numPr>
        <w:spacing w:line="360" w:lineRule="atLeast"/>
        <w:contextualSpacing w:val="0"/>
        <w:rPr>
          <w:rFonts w:ascii="Segoe UI" w:hAnsi="Segoe UI" w:cstheme="minorBidi"/>
          <w:sz w:val="30"/>
          <w:szCs w:val="30"/>
        </w:rPr>
      </w:pPr>
      <w:bookmarkStart w:id="4" w:name="_Toc106714064"/>
      <w:bookmarkStart w:id="5" w:name="_Toc160698574"/>
      <w:r w:rsidRPr="00394E66">
        <w:rPr>
          <w:rFonts w:ascii="Segoe UI" w:hAnsi="Segoe UI" w:cstheme="minorBidi"/>
          <w:sz w:val="30"/>
          <w:szCs w:val="30"/>
        </w:rPr>
        <w:t>Generisk signifikansvurdering</w:t>
      </w:r>
      <w:bookmarkEnd w:id="4"/>
      <w:bookmarkEnd w:id="5"/>
    </w:p>
    <w:p w14:paraId="11A892A1" w14:textId="412098DB" w:rsidR="0093047D" w:rsidRDefault="0093047D" w:rsidP="0093047D">
      <w:r w:rsidRPr="008474AB">
        <w:t>Indeværende opgravningsfri ledningsetablering (styret boring) er dækket af ”</w:t>
      </w:r>
      <w:r w:rsidR="000B48DD" w:rsidRPr="000B48DD">
        <w:t xml:space="preserve"> </w:t>
      </w:r>
      <w:r w:rsidR="000B48DD" w:rsidRPr="000B48DD">
        <w:rPr>
          <w:i/>
          <w:iCs/>
        </w:rPr>
        <w:t>Generisk signifikansvurdering LedX_bagatelgrænse_S146_01</w:t>
      </w:r>
      <w:r w:rsidRPr="008474AB">
        <w:rPr>
          <w:i/>
          <w:iCs/>
        </w:rPr>
        <w:t>”</w:t>
      </w:r>
      <w:r w:rsidRPr="008474AB">
        <w:t>, da nedenstående kriterier er overholdt:</w:t>
      </w:r>
    </w:p>
    <w:p w14:paraId="0B0DE04A" w14:textId="77777777" w:rsidR="0093047D" w:rsidRDefault="0093047D" w:rsidP="0093047D"/>
    <w:tbl>
      <w:tblPr>
        <w:tblStyle w:val="Tabel-Gitter"/>
        <w:tblW w:w="4926" w:type="pct"/>
        <w:tblLook w:val="04A0" w:firstRow="1" w:lastRow="0" w:firstColumn="1" w:lastColumn="0" w:noHBand="0" w:noVBand="1"/>
      </w:tblPr>
      <w:tblGrid>
        <w:gridCol w:w="7050"/>
        <w:gridCol w:w="2436"/>
      </w:tblGrid>
      <w:tr w:rsidR="0093047D" w:rsidRPr="008474AB" w14:paraId="4FAE3FB6" w14:textId="77777777" w:rsidTr="00207011">
        <w:tc>
          <w:tcPr>
            <w:tcW w:w="3716" w:type="pct"/>
            <w:shd w:val="clear" w:color="auto" w:fill="D9D9D9" w:themeFill="background1" w:themeFillShade="D9"/>
          </w:tcPr>
          <w:p w14:paraId="2E623A65" w14:textId="77777777" w:rsidR="0093047D" w:rsidRPr="008474AB" w:rsidRDefault="0093047D" w:rsidP="00207011">
            <w:pPr>
              <w:jc w:val="center"/>
              <w:rPr>
                <w:rFonts w:cs="Calibri"/>
              </w:rPr>
            </w:pPr>
            <w:r w:rsidRPr="008474AB">
              <w:rPr>
                <w:rFonts w:cs="Calibri"/>
              </w:rPr>
              <w:t>Kriterie</w:t>
            </w:r>
          </w:p>
        </w:tc>
        <w:tc>
          <w:tcPr>
            <w:tcW w:w="1284" w:type="pct"/>
            <w:shd w:val="clear" w:color="auto" w:fill="D9D9D9" w:themeFill="background1" w:themeFillShade="D9"/>
          </w:tcPr>
          <w:p w14:paraId="0967016C" w14:textId="77777777" w:rsidR="0093047D" w:rsidRPr="008474AB" w:rsidRDefault="0093047D" w:rsidP="00207011">
            <w:pPr>
              <w:jc w:val="center"/>
              <w:rPr>
                <w:rFonts w:cs="Calibri"/>
              </w:rPr>
            </w:pPr>
            <w:r w:rsidRPr="008474AB">
              <w:rPr>
                <w:rFonts w:cs="Calibri"/>
              </w:rPr>
              <w:t>Ok?</w:t>
            </w:r>
          </w:p>
        </w:tc>
      </w:tr>
      <w:tr w:rsidR="0093047D" w:rsidRPr="008474AB" w14:paraId="2AFB6C28" w14:textId="77777777" w:rsidTr="00207011">
        <w:tc>
          <w:tcPr>
            <w:tcW w:w="3716" w:type="pct"/>
          </w:tcPr>
          <w:p w14:paraId="6ACEFAC9" w14:textId="77777777" w:rsidR="0093047D" w:rsidRPr="008474AB" w:rsidRDefault="0093047D" w:rsidP="00207011">
            <w:pPr>
              <w:rPr>
                <w:rFonts w:cs="Calibri"/>
              </w:rPr>
            </w:pPr>
            <w:r w:rsidRPr="008474AB">
              <w:rPr>
                <w:rFonts w:cs="Calibri"/>
              </w:rPr>
              <w:t>Maks. ydre dimension er Ø300 mm på reamers diameter.</w:t>
            </w:r>
          </w:p>
          <w:p w14:paraId="2177F0C6" w14:textId="77777777" w:rsidR="0093047D" w:rsidRPr="008474AB" w:rsidRDefault="0093047D" w:rsidP="00207011">
            <w:pPr>
              <w:rPr>
                <w:rFonts w:cs="Calibri"/>
              </w:rPr>
            </w:pPr>
          </w:p>
        </w:tc>
        <w:tc>
          <w:tcPr>
            <w:tcW w:w="1284" w:type="pct"/>
          </w:tcPr>
          <w:p w14:paraId="115CAA3C" w14:textId="77777777" w:rsidR="0093047D" w:rsidRPr="008474AB" w:rsidRDefault="0093047D" w:rsidP="00207011">
            <w:pPr>
              <w:jc w:val="center"/>
              <w:rPr>
                <w:rFonts w:asciiTheme="minorHAnsi" w:hAnsiTheme="minorHAnsi"/>
              </w:rPr>
            </w:pPr>
          </w:p>
        </w:tc>
      </w:tr>
      <w:tr w:rsidR="0093047D" w:rsidRPr="008474AB" w14:paraId="308568B5" w14:textId="77777777" w:rsidTr="00207011">
        <w:tc>
          <w:tcPr>
            <w:tcW w:w="3716" w:type="pct"/>
          </w:tcPr>
          <w:p w14:paraId="0A710264" w14:textId="77777777" w:rsidR="0093047D" w:rsidRPr="008474AB" w:rsidRDefault="0093047D" w:rsidP="00207011">
            <w:pPr>
              <w:rPr>
                <w:rFonts w:cs="Calibri"/>
              </w:rPr>
            </w:pPr>
            <w:r w:rsidRPr="008474AB">
              <w:rPr>
                <w:rFonts w:cs="Calibri"/>
              </w:rPr>
              <w:t>Standard styret boring dvs. ikke pilotrørsboring, mikrotunnelering eller gennempresning.</w:t>
            </w:r>
          </w:p>
        </w:tc>
        <w:tc>
          <w:tcPr>
            <w:tcW w:w="1284" w:type="pct"/>
          </w:tcPr>
          <w:p w14:paraId="2C757139" w14:textId="77777777" w:rsidR="0093047D" w:rsidRPr="008474AB" w:rsidRDefault="0093047D" w:rsidP="00207011">
            <w:pPr>
              <w:jc w:val="center"/>
              <w:rPr>
                <w:rFonts w:asciiTheme="minorHAnsi" w:hAnsiTheme="minorHAnsi"/>
              </w:rPr>
            </w:pPr>
          </w:p>
        </w:tc>
      </w:tr>
      <w:tr w:rsidR="0093047D" w:rsidRPr="008474AB" w14:paraId="2AB4DB69" w14:textId="77777777" w:rsidTr="00207011">
        <w:tc>
          <w:tcPr>
            <w:tcW w:w="3716" w:type="pct"/>
          </w:tcPr>
          <w:p w14:paraId="090EA8CC" w14:textId="53824810" w:rsidR="0093047D" w:rsidRPr="008474AB" w:rsidRDefault="0093047D" w:rsidP="00207011">
            <w:pPr>
              <w:rPr>
                <w:rFonts w:cs="Calibri"/>
              </w:rPr>
            </w:pPr>
            <w:r w:rsidRPr="008474AB">
              <w:rPr>
                <w:rFonts w:cs="Calibri"/>
              </w:rPr>
              <w:t xml:space="preserve">Projekteres, udføres og overvåges iht. Lokaltogs normkrav, særligt kan nævnes </w:t>
            </w:r>
            <w:r w:rsidR="00E16565">
              <w:rPr>
                <w:rFonts w:cs="Calibri"/>
              </w:rPr>
              <w:t>LBN1</w:t>
            </w:r>
            <w:r w:rsidRPr="008474AB">
              <w:rPr>
                <w:rFonts w:cs="Calibri"/>
              </w:rPr>
              <w:t xml:space="preserve">-13, </w:t>
            </w:r>
            <w:r w:rsidR="00E16565">
              <w:rPr>
                <w:rFonts w:cs="Calibri"/>
              </w:rPr>
              <w:t>LBN1</w:t>
            </w:r>
            <w:r w:rsidRPr="008474AB">
              <w:rPr>
                <w:rFonts w:cs="Calibri"/>
              </w:rPr>
              <w:t xml:space="preserve">-38, </w:t>
            </w:r>
            <w:r w:rsidR="00E16565">
              <w:rPr>
                <w:rFonts w:cs="Calibri"/>
              </w:rPr>
              <w:t>LBN1</w:t>
            </w:r>
            <w:r w:rsidRPr="008474AB">
              <w:rPr>
                <w:rFonts w:cs="Calibri"/>
              </w:rPr>
              <w:t xml:space="preserve">-6 og </w:t>
            </w:r>
            <w:r w:rsidR="00E16565">
              <w:rPr>
                <w:rFonts w:cs="Calibri"/>
              </w:rPr>
              <w:t>Ordreseriesamling O, LBN1-510-1</w:t>
            </w:r>
            <w:r w:rsidRPr="008474AB">
              <w:rPr>
                <w:rFonts w:cs="Calibri"/>
              </w:rPr>
              <w:t xml:space="preserve"> </w:t>
            </w:r>
          </w:p>
        </w:tc>
        <w:tc>
          <w:tcPr>
            <w:tcW w:w="1284" w:type="pct"/>
          </w:tcPr>
          <w:p w14:paraId="126E40B3" w14:textId="77777777" w:rsidR="0093047D" w:rsidRPr="008474AB" w:rsidRDefault="0093047D" w:rsidP="00207011">
            <w:pPr>
              <w:jc w:val="center"/>
              <w:rPr>
                <w:rFonts w:asciiTheme="minorHAnsi" w:hAnsiTheme="minorHAnsi"/>
              </w:rPr>
            </w:pPr>
          </w:p>
        </w:tc>
      </w:tr>
      <w:tr w:rsidR="0093047D" w:rsidRPr="008474AB" w14:paraId="27484CB1" w14:textId="77777777" w:rsidTr="00207011">
        <w:tc>
          <w:tcPr>
            <w:tcW w:w="3716" w:type="pct"/>
          </w:tcPr>
          <w:p w14:paraId="77521073" w14:textId="77777777" w:rsidR="0093047D" w:rsidRPr="008474AB" w:rsidRDefault="0093047D" w:rsidP="00207011">
            <w:pPr>
              <w:rPr>
                <w:color w:val="565656"/>
              </w:rPr>
            </w:pPr>
            <w:r w:rsidRPr="008474AB">
              <w:rPr>
                <w:rFonts w:cs="Calibri"/>
              </w:rPr>
              <w:t xml:space="preserve">Udføres jf. </w:t>
            </w:r>
            <w:hyperlink r:id="rId15" w:history="1">
              <w:r w:rsidRPr="008474AB">
                <w:rPr>
                  <w:rStyle w:val="Hyperlink"/>
                </w:rPr>
                <w:t>Styret boring - DI (danskindustri.dk)</w:t>
              </w:r>
            </w:hyperlink>
          </w:p>
        </w:tc>
        <w:tc>
          <w:tcPr>
            <w:tcW w:w="1284" w:type="pct"/>
          </w:tcPr>
          <w:p w14:paraId="224E0CA8" w14:textId="77777777" w:rsidR="0093047D" w:rsidRPr="008474AB" w:rsidRDefault="0093047D" w:rsidP="00207011">
            <w:pPr>
              <w:jc w:val="center"/>
              <w:rPr>
                <w:rFonts w:asciiTheme="minorHAnsi" w:hAnsiTheme="minorHAnsi"/>
              </w:rPr>
            </w:pPr>
          </w:p>
        </w:tc>
      </w:tr>
      <w:tr w:rsidR="0093047D" w:rsidRPr="008474AB" w14:paraId="4965A5F0" w14:textId="77777777" w:rsidTr="00207011">
        <w:tc>
          <w:tcPr>
            <w:tcW w:w="3716" w:type="pct"/>
          </w:tcPr>
          <w:p w14:paraId="1BB2FCF7" w14:textId="77777777" w:rsidR="0093047D" w:rsidRPr="008474AB" w:rsidRDefault="0093047D" w:rsidP="00207011">
            <w:pPr>
              <w:rPr>
                <w:rFonts w:cs="Calibri"/>
              </w:rPr>
            </w:pPr>
            <w:r w:rsidRPr="008474AB">
              <w:rPr>
                <w:rFonts w:cs="Calibri"/>
              </w:rPr>
              <w:t>Skal der dispenseres fra BN2-niveau (ikke sikkerhedsbærende krav) – er dispensationerne godkendt?</w:t>
            </w:r>
          </w:p>
        </w:tc>
        <w:tc>
          <w:tcPr>
            <w:tcW w:w="1284" w:type="pct"/>
          </w:tcPr>
          <w:p w14:paraId="3C9F6154" w14:textId="77777777" w:rsidR="0093047D" w:rsidRPr="008474AB" w:rsidRDefault="0093047D" w:rsidP="00207011">
            <w:pPr>
              <w:jc w:val="center"/>
              <w:rPr>
                <w:rFonts w:asciiTheme="minorHAnsi" w:hAnsiTheme="minorHAnsi"/>
              </w:rPr>
            </w:pPr>
          </w:p>
        </w:tc>
      </w:tr>
      <w:tr w:rsidR="0093047D" w:rsidRPr="008474AB" w14:paraId="1416B24E" w14:textId="77777777" w:rsidTr="00207011">
        <w:tc>
          <w:tcPr>
            <w:tcW w:w="3716" w:type="pct"/>
          </w:tcPr>
          <w:p w14:paraId="5B9BBA88" w14:textId="77777777" w:rsidR="0093047D" w:rsidRPr="008474AB" w:rsidRDefault="0093047D" w:rsidP="00207011">
            <w:pPr>
              <w:rPr>
                <w:rFonts w:cs="Calibri"/>
              </w:rPr>
            </w:pPr>
            <w:r w:rsidRPr="008474AB">
              <w:rPr>
                <w:rFonts w:cs="Calibri"/>
              </w:rPr>
              <w:t>Afsender- og modtagergrube må ikke være sporbærende – skal etableres over CC3.</w:t>
            </w:r>
          </w:p>
        </w:tc>
        <w:tc>
          <w:tcPr>
            <w:tcW w:w="1284" w:type="pct"/>
          </w:tcPr>
          <w:p w14:paraId="004FE527" w14:textId="77777777" w:rsidR="0093047D" w:rsidRPr="008474AB" w:rsidRDefault="0093047D" w:rsidP="00207011">
            <w:pPr>
              <w:jc w:val="center"/>
              <w:rPr>
                <w:rFonts w:asciiTheme="minorHAnsi" w:hAnsiTheme="minorHAnsi"/>
              </w:rPr>
            </w:pPr>
          </w:p>
        </w:tc>
      </w:tr>
      <w:tr w:rsidR="0093047D" w:rsidRPr="008474AB" w14:paraId="7102C60F" w14:textId="77777777" w:rsidTr="00207011">
        <w:tc>
          <w:tcPr>
            <w:tcW w:w="3716" w:type="pct"/>
          </w:tcPr>
          <w:p w14:paraId="45C32976" w14:textId="4F12CC3B" w:rsidR="0093047D" w:rsidRPr="008474AB" w:rsidRDefault="0093047D" w:rsidP="00207011">
            <w:pPr>
              <w:rPr>
                <w:rFonts w:cs="Calibri"/>
              </w:rPr>
            </w:pPr>
            <w:r w:rsidRPr="008474AB">
              <w:rPr>
                <w:rFonts w:cs="Calibri"/>
              </w:rPr>
              <w:lastRenderedPageBreak/>
              <w:t>Tidsmæssig uafhængighed af andre projekter/ændringer skal dokumenteres (Kontrol via L</w:t>
            </w:r>
            <w:r w:rsidRPr="008474AB">
              <w:t>okaltogs CSM-oversigt</w:t>
            </w:r>
            <w:r w:rsidR="00E071C1">
              <w:t>)</w:t>
            </w:r>
            <w:r w:rsidRPr="008474AB">
              <w:t>.</w:t>
            </w:r>
          </w:p>
        </w:tc>
        <w:tc>
          <w:tcPr>
            <w:tcW w:w="1284" w:type="pct"/>
            <w:shd w:val="clear" w:color="auto" w:fill="auto"/>
          </w:tcPr>
          <w:p w14:paraId="6B1A74E1" w14:textId="77777777" w:rsidR="0093047D" w:rsidRPr="008474AB" w:rsidRDefault="0093047D" w:rsidP="00207011">
            <w:pPr>
              <w:jc w:val="center"/>
              <w:rPr>
                <w:rFonts w:asciiTheme="minorHAnsi" w:hAnsiTheme="minorHAnsi"/>
              </w:rPr>
            </w:pPr>
          </w:p>
        </w:tc>
      </w:tr>
      <w:tr w:rsidR="0093047D" w:rsidRPr="000949F7" w14:paraId="05F09DDD" w14:textId="77777777" w:rsidTr="00207011">
        <w:tc>
          <w:tcPr>
            <w:tcW w:w="3716" w:type="pct"/>
          </w:tcPr>
          <w:p w14:paraId="12752410" w14:textId="77777777" w:rsidR="0093047D" w:rsidRPr="004F6734" w:rsidRDefault="0093047D" w:rsidP="00207011">
            <w:pPr>
              <w:rPr>
                <w:rFonts w:cs="Calibri"/>
              </w:rPr>
            </w:pPr>
            <w:r w:rsidRPr="008474AB">
              <w:rPr>
                <w:rFonts w:cs="Calibri"/>
              </w:rPr>
              <w:t>Eventuelt krav om ”Tillæg til ansøgning” (rådgivererklæring) jf. afsnit 5.1</w:t>
            </w:r>
          </w:p>
        </w:tc>
        <w:tc>
          <w:tcPr>
            <w:tcW w:w="1284" w:type="pct"/>
            <w:shd w:val="clear" w:color="auto" w:fill="auto"/>
          </w:tcPr>
          <w:p w14:paraId="32F541F8" w14:textId="77777777" w:rsidR="0093047D" w:rsidRPr="000949F7" w:rsidRDefault="0093047D" w:rsidP="00207011">
            <w:pPr>
              <w:jc w:val="center"/>
              <w:rPr>
                <w:rFonts w:asciiTheme="minorHAnsi" w:hAnsiTheme="minorHAnsi"/>
              </w:rPr>
            </w:pPr>
          </w:p>
        </w:tc>
      </w:tr>
    </w:tbl>
    <w:p w14:paraId="7AE4E7CC" w14:textId="77777777" w:rsidR="0093047D" w:rsidRPr="00316C98" w:rsidRDefault="0093047D" w:rsidP="0093047D">
      <w:pPr>
        <w:rPr>
          <w:lang w:eastAsia="da-DK"/>
        </w:rPr>
      </w:pPr>
    </w:p>
    <w:p w14:paraId="3A9D6602" w14:textId="77777777" w:rsidR="0093047D" w:rsidRPr="007F60FA" w:rsidRDefault="0093047D" w:rsidP="0093047D"/>
    <w:p w14:paraId="435F3FF4" w14:textId="77777777" w:rsidR="0093047D" w:rsidRDefault="0093047D" w:rsidP="0093047D"/>
    <w:p w14:paraId="38255CB1" w14:textId="77777777" w:rsidR="0093047D" w:rsidRDefault="0093047D" w:rsidP="0093047D">
      <w:r>
        <w:br w:type="page"/>
      </w:r>
    </w:p>
    <w:p w14:paraId="0C61BF1B" w14:textId="77777777" w:rsidR="0093047D" w:rsidRPr="00394E66" w:rsidRDefault="0093047D" w:rsidP="00394E66">
      <w:pPr>
        <w:pStyle w:val="Overskrift1"/>
        <w:keepLines w:val="0"/>
        <w:pageBreakBefore/>
        <w:numPr>
          <w:ilvl w:val="0"/>
          <w:numId w:val="1"/>
        </w:numPr>
        <w:spacing w:before="0" w:after="420" w:line="420" w:lineRule="atLeast"/>
        <w:contextualSpacing w:val="0"/>
        <w:rPr>
          <w:rFonts w:ascii="Segoe UI" w:eastAsia="Times New Roman" w:hAnsi="Segoe UI" w:cstheme="minorBidi"/>
          <w:b/>
          <w:bCs/>
          <w:color w:val="auto"/>
          <w:kern w:val="32"/>
          <w:sz w:val="36"/>
          <w:szCs w:val="60"/>
          <w:lang w:eastAsia="da-DK"/>
        </w:rPr>
      </w:pPr>
      <w:bookmarkStart w:id="6" w:name="_Toc106714065"/>
      <w:bookmarkStart w:id="7" w:name="_Toc160698575"/>
      <w:r w:rsidRPr="00394E66">
        <w:rPr>
          <w:rFonts w:ascii="Segoe UI" w:eastAsia="Times New Roman" w:hAnsi="Segoe UI" w:cstheme="minorBidi"/>
          <w:b/>
          <w:bCs/>
          <w:color w:val="auto"/>
          <w:kern w:val="32"/>
          <w:sz w:val="36"/>
          <w:szCs w:val="60"/>
          <w:lang w:eastAsia="da-DK"/>
        </w:rPr>
        <w:lastRenderedPageBreak/>
        <w:t>Systemfunktioner og elementer</w:t>
      </w:r>
      <w:bookmarkEnd w:id="6"/>
      <w:bookmarkEnd w:id="7"/>
    </w:p>
    <w:p w14:paraId="748ADC74" w14:textId="5F00874F" w:rsidR="00357CAB" w:rsidRPr="00357CAB" w:rsidRDefault="0093047D" w:rsidP="00EC60B8">
      <w:pPr>
        <w:pStyle w:val="Overskrift2"/>
        <w:numPr>
          <w:ilvl w:val="1"/>
          <w:numId w:val="1"/>
        </w:numPr>
        <w:spacing w:line="360" w:lineRule="atLeast"/>
        <w:contextualSpacing w:val="0"/>
      </w:pPr>
      <w:bookmarkStart w:id="8" w:name="_Toc106714066"/>
      <w:bookmarkStart w:id="9" w:name="_Toc160698576"/>
      <w:r w:rsidRPr="00357CAB">
        <w:rPr>
          <w:rFonts w:ascii="Segoe UI" w:hAnsi="Segoe UI" w:cstheme="minorBidi"/>
          <w:sz w:val="30"/>
          <w:szCs w:val="30"/>
        </w:rPr>
        <w:t>Funktioner (drift)</w:t>
      </w:r>
      <w:bookmarkEnd w:id="8"/>
      <w:bookmarkEnd w:id="9"/>
    </w:p>
    <w:tbl>
      <w:tblPr>
        <w:tblStyle w:val="Tabel-Gitter"/>
        <w:tblW w:w="0" w:type="auto"/>
        <w:tblLook w:val="04A0" w:firstRow="1" w:lastRow="0" w:firstColumn="1" w:lastColumn="0" w:noHBand="0" w:noVBand="1"/>
      </w:tblPr>
      <w:tblGrid>
        <w:gridCol w:w="2581"/>
        <w:gridCol w:w="2176"/>
        <w:gridCol w:w="2036"/>
      </w:tblGrid>
      <w:tr w:rsidR="0093047D" w14:paraId="54C6E89C" w14:textId="77777777" w:rsidTr="00207011">
        <w:tc>
          <w:tcPr>
            <w:tcW w:w="2581" w:type="dxa"/>
          </w:tcPr>
          <w:p w14:paraId="5154702A" w14:textId="77777777" w:rsidR="0093047D" w:rsidRPr="00A743E7" w:rsidRDefault="0093047D" w:rsidP="00207011">
            <w:pPr>
              <w:rPr>
                <w:b/>
              </w:rPr>
            </w:pPr>
            <w:r w:rsidRPr="00A743E7">
              <w:rPr>
                <w:b/>
              </w:rPr>
              <w:t>Funktion</w:t>
            </w:r>
          </w:p>
        </w:tc>
        <w:tc>
          <w:tcPr>
            <w:tcW w:w="2176" w:type="dxa"/>
          </w:tcPr>
          <w:p w14:paraId="2F5FD506" w14:textId="77777777" w:rsidR="0093047D" w:rsidRPr="00A743E7" w:rsidRDefault="0093047D" w:rsidP="00207011">
            <w:pPr>
              <w:rPr>
                <w:b/>
              </w:rPr>
            </w:pPr>
            <w:r w:rsidRPr="00A743E7">
              <w:rPr>
                <w:b/>
              </w:rPr>
              <w:t>Beskrivelse</w:t>
            </w:r>
          </w:p>
        </w:tc>
        <w:tc>
          <w:tcPr>
            <w:tcW w:w="2036" w:type="dxa"/>
          </w:tcPr>
          <w:p w14:paraId="0A7C11E3" w14:textId="77777777" w:rsidR="0093047D" w:rsidRPr="00A743E7" w:rsidRDefault="0093047D" w:rsidP="00207011">
            <w:pPr>
              <w:rPr>
                <w:b/>
              </w:rPr>
            </w:pPr>
            <w:r w:rsidRPr="00A743E7">
              <w:rPr>
                <w:b/>
              </w:rPr>
              <w:t>Ændres – ja/nej</w:t>
            </w:r>
          </w:p>
        </w:tc>
      </w:tr>
      <w:tr w:rsidR="0093047D" w14:paraId="50412746" w14:textId="77777777" w:rsidTr="00207011">
        <w:tc>
          <w:tcPr>
            <w:tcW w:w="2581" w:type="dxa"/>
          </w:tcPr>
          <w:p w14:paraId="6DD69CE2" w14:textId="77777777" w:rsidR="0093047D" w:rsidRDefault="0093047D" w:rsidP="00207011">
            <w:r>
              <w:t>Kilometrering</w:t>
            </w:r>
          </w:p>
        </w:tc>
        <w:tc>
          <w:tcPr>
            <w:tcW w:w="2176" w:type="dxa"/>
          </w:tcPr>
          <w:p w14:paraId="5D4D7FBD" w14:textId="77777777" w:rsidR="0093047D" w:rsidRDefault="0093047D" w:rsidP="00207011"/>
        </w:tc>
        <w:tc>
          <w:tcPr>
            <w:tcW w:w="2036" w:type="dxa"/>
          </w:tcPr>
          <w:p w14:paraId="012A5666" w14:textId="77777777" w:rsidR="0093047D" w:rsidRDefault="0093047D" w:rsidP="00207011"/>
        </w:tc>
      </w:tr>
      <w:tr w:rsidR="0093047D" w14:paraId="79C1C309" w14:textId="77777777" w:rsidTr="00207011">
        <w:tc>
          <w:tcPr>
            <w:tcW w:w="2581" w:type="dxa"/>
          </w:tcPr>
          <w:p w14:paraId="6E8C8650" w14:textId="77777777" w:rsidR="0093047D" w:rsidRPr="007F6A89" w:rsidRDefault="0093047D" w:rsidP="00207011">
            <w:r>
              <w:t>S</w:t>
            </w:r>
            <w:r w:rsidRPr="007F6A89">
              <w:t>trækning</w:t>
            </w:r>
          </w:p>
        </w:tc>
        <w:tc>
          <w:tcPr>
            <w:tcW w:w="2176" w:type="dxa"/>
          </w:tcPr>
          <w:p w14:paraId="2009A739" w14:textId="77777777" w:rsidR="0093047D" w:rsidRDefault="0093047D" w:rsidP="00207011"/>
        </w:tc>
        <w:tc>
          <w:tcPr>
            <w:tcW w:w="2036" w:type="dxa"/>
          </w:tcPr>
          <w:p w14:paraId="2D60E86F" w14:textId="77777777" w:rsidR="0093047D" w:rsidRDefault="0093047D" w:rsidP="00207011"/>
        </w:tc>
      </w:tr>
      <w:tr w:rsidR="0093047D" w14:paraId="128C2659" w14:textId="77777777" w:rsidTr="00207011">
        <w:tc>
          <w:tcPr>
            <w:tcW w:w="2581" w:type="dxa"/>
          </w:tcPr>
          <w:p w14:paraId="196432DF" w14:textId="77777777" w:rsidR="0093047D" w:rsidRDefault="0093047D" w:rsidP="00207011">
            <w:r>
              <w:t>Max hastighed</w:t>
            </w:r>
          </w:p>
        </w:tc>
        <w:tc>
          <w:tcPr>
            <w:tcW w:w="2176" w:type="dxa"/>
          </w:tcPr>
          <w:p w14:paraId="34005F91" w14:textId="77777777" w:rsidR="0093047D" w:rsidRDefault="0093047D" w:rsidP="00207011"/>
        </w:tc>
        <w:tc>
          <w:tcPr>
            <w:tcW w:w="2036" w:type="dxa"/>
          </w:tcPr>
          <w:p w14:paraId="0D5F0D41" w14:textId="77777777" w:rsidR="0093047D" w:rsidRDefault="0093047D" w:rsidP="00207011"/>
        </w:tc>
      </w:tr>
      <w:tr w:rsidR="0093047D" w14:paraId="54A7DC06" w14:textId="77777777" w:rsidTr="00207011">
        <w:tc>
          <w:tcPr>
            <w:tcW w:w="2581" w:type="dxa"/>
          </w:tcPr>
          <w:p w14:paraId="25A7CC7F" w14:textId="77777777" w:rsidR="0093047D" w:rsidRDefault="0093047D" w:rsidP="00207011">
            <w:r>
              <w:t>Antal spor</w:t>
            </w:r>
          </w:p>
        </w:tc>
        <w:tc>
          <w:tcPr>
            <w:tcW w:w="2176" w:type="dxa"/>
          </w:tcPr>
          <w:p w14:paraId="315CE567" w14:textId="77777777" w:rsidR="0093047D" w:rsidRDefault="0093047D" w:rsidP="00207011"/>
        </w:tc>
        <w:tc>
          <w:tcPr>
            <w:tcW w:w="2036" w:type="dxa"/>
          </w:tcPr>
          <w:p w14:paraId="53D95BE9" w14:textId="77777777" w:rsidR="0093047D" w:rsidRDefault="0093047D" w:rsidP="00207011"/>
        </w:tc>
      </w:tr>
      <w:tr w:rsidR="0093047D" w14:paraId="048EC300" w14:textId="77777777" w:rsidTr="00207011">
        <w:tc>
          <w:tcPr>
            <w:tcW w:w="2581" w:type="dxa"/>
          </w:tcPr>
          <w:p w14:paraId="46B0BEFA" w14:textId="77777777" w:rsidR="0093047D" w:rsidRDefault="0093047D" w:rsidP="00207011">
            <w:r>
              <w:t>Kørestrøm</w:t>
            </w:r>
          </w:p>
        </w:tc>
        <w:tc>
          <w:tcPr>
            <w:tcW w:w="2176" w:type="dxa"/>
          </w:tcPr>
          <w:p w14:paraId="059B4CC6" w14:textId="77777777" w:rsidR="0093047D" w:rsidRDefault="0093047D" w:rsidP="00207011"/>
        </w:tc>
        <w:tc>
          <w:tcPr>
            <w:tcW w:w="2036" w:type="dxa"/>
          </w:tcPr>
          <w:p w14:paraId="31DCF423" w14:textId="77777777" w:rsidR="0093047D" w:rsidRDefault="0093047D" w:rsidP="00207011"/>
        </w:tc>
      </w:tr>
      <w:tr w:rsidR="0093047D" w14:paraId="29849A3C" w14:textId="77777777" w:rsidTr="00207011">
        <w:tc>
          <w:tcPr>
            <w:tcW w:w="2581" w:type="dxa"/>
          </w:tcPr>
          <w:p w14:paraId="73DB9A22" w14:textId="77777777" w:rsidR="0093047D" w:rsidRDefault="0093047D" w:rsidP="00207011">
            <w:r>
              <w:t>Togkontrol</w:t>
            </w:r>
          </w:p>
        </w:tc>
        <w:tc>
          <w:tcPr>
            <w:tcW w:w="2176" w:type="dxa"/>
          </w:tcPr>
          <w:p w14:paraId="4AB500F6" w14:textId="77777777" w:rsidR="0093047D" w:rsidRDefault="0093047D" w:rsidP="00207011"/>
        </w:tc>
        <w:tc>
          <w:tcPr>
            <w:tcW w:w="2036" w:type="dxa"/>
          </w:tcPr>
          <w:p w14:paraId="1CF2CBE4" w14:textId="77777777" w:rsidR="0093047D" w:rsidRDefault="0093047D" w:rsidP="00207011"/>
        </w:tc>
      </w:tr>
      <w:tr w:rsidR="0093047D" w14:paraId="71E09F3F" w14:textId="77777777" w:rsidTr="00207011">
        <w:tc>
          <w:tcPr>
            <w:tcW w:w="2581" w:type="dxa"/>
          </w:tcPr>
          <w:p w14:paraId="5F1DB04F" w14:textId="77777777" w:rsidR="0093047D" w:rsidRDefault="0093047D" w:rsidP="00207011">
            <w:r>
              <w:t>Antal tog pr. dag</w:t>
            </w:r>
          </w:p>
        </w:tc>
        <w:tc>
          <w:tcPr>
            <w:tcW w:w="2176" w:type="dxa"/>
          </w:tcPr>
          <w:p w14:paraId="1101AF9A" w14:textId="77777777" w:rsidR="0093047D" w:rsidRDefault="0093047D" w:rsidP="00207011"/>
        </w:tc>
        <w:tc>
          <w:tcPr>
            <w:tcW w:w="2036" w:type="dxa"/>
          </w:tcPr>
          <w:p w14:paraId="08BA65D0" w14:textId="77777777" w:rsidR="0093047D" w:rsidRDefault="0093047D" w:rsidP="00207011"/>
        </w:tc>
      </w:tr>
    </w:tbl>
    <w:p w14:paraId="24C8FE9B" w14:textId="3A371930" w:rsidR="0093047D" w:rsidRPr="00FA15AD" w:rsidRDefault="0093047D" w:rsidP="00FA15AD">
      <w:pPr>
        <w:pStyle w:val="Overskrift3"/>
        <w:numPr>
          <w:ilvl w:val="2"/>
          <w:numId w:val="1"/>
        </w:numPr>
        <w:spacing w:before="300" w:after="300" w:line="300" w:lineRule="atLeast"/>
        <w:contextualSpacing w:val="0"/>
        <w:rPr>
          <w:rFonts w:ascii="Segoe UI" w:hAnsi="Segoe UI" w:cstheme="minorBidi"/>
          <w:sz w:val="24"/>
        </w:rPr>
      </w:pPr>
      <w:bookmarkStart w:id="10" w:name="_Toc106714067"/>
      <w:bookmarkStart w:id="11" w:name="_Toc160698577"/>
      <w:r w:rsidRPr="00FA15AD">
        <w:rPr>
          <w:rFonts w:ascii="Segoe UI" w:hAnsi="Segoe UI" w:cstheme="minorBidi"/>
          <w:sz w:val="24"/>
        </w:rPr>
        <w:t>Planlagt levetid for systemet</w:t>
      </w:r>
      <w:bookmarkEnd w:id="10"/>
      <w:bookmarkEnd w:id="11"/>
    </w:p>
    <w:p w14:paraId="4DDC54D4" w14:textId="77777777" w:rsidR="0093047D" w:rsidRDefault="0093047D" w:rsidP="0093047D">
      <w:r w:rsidRPr="00051457">
        <w:t xml:space="preserve">Levetiden for ledningsanlægget </w:t>
      </w:r>
      <w:r>
        <w:t>er forventet at være</w:t>
      </w:r>
      <w:r>
        <w:rPr>
          <w:color w:val="0070C0"/>
        </w:rPr>
        <w:t xml:space="preserve"> </w:t>
      </w:r>
      <w:r w:rsidRPr="00C51E12">
        <w:rPr>
          <w:color w:val="0070C0"/>
        </w:rPr>
        <w:t>xxx</w:t>
      </w:r>
      <w:r w:rsidRPr="00807478">
        <w:t xml:space="preserve"> år</w:t>
      </w:r>
      <w:r>
        <w:t>.</w:t>
      </w:r>
    </w:p>
    <w:p w14:paraId="18AF1EA9" w14:textId="77777777" w:rsidR="0093047D" w:rsidRPr="00357CAB" w:rsidRDefault="0093047D" w:rsidP="00357CAB">
      <w:pPr>
        <w:pStyle w:val="Overskrift2"/>
        <w:numPr>
          <w:ilvl w:val="1"/>
          <w:numId w:val="1"/>
        </w:numPr>
        <w:spacing w:line="360" w:lineRule="atLeast"/>
        <w:contextualSpacing w:val="0"/>
        <w:rPr>
          <w:rFonts w:ascii="Segoe UI" w:hAnsi="Segoe UI" w:cstheme="minorBidi"/>
          <w:sz w:val="30"/>
          <w:szCs w:val="30"/>
        </w:rPr>
      </w:pPr>
      <w:bookmarkStart w:id="12" w:name="_Toc106714068"/>
      <w:bookmarkStart w:id="13" w:name="_Toc160698578"/>
      <w:r w:rsidRPr="00357CAB">
        <w:rPr>
          <w:rFonts w:ascii="Segoe UI" w:hAnsi="Segoe UI" w:cstheme="minorBidi"/>
          <w:sz w:val="30"/>
          <w:szCs w:val="30"/>
        </w:rPr>
        <w:t>Fysisk beskrivelse</w:t>
      </w:r>
      <w:bookmarkEnd w:id="12"/>
      <w:bookmarkEnd w:id="13"/>
    </w:p>
    <w:p w14:paraId="1138047A" w14:textId="22BEB490" w:rsidR="0093047D" w:rsidRPr="00FA15AD" w:rsidRDefault="0093047D" w:rsidP="00FA15AD">
      <w:pPr>
        <w:pStyle w:val="Overskrift3"/>
        <w:numPr>
          <w:ilvl w:val="2"/>
          <w:numId w:val="1"/>
        </w:numPr>
        <w:spacing w:before="300" w:after="300" w:line="300" w:lineRule="atLeast"/>
        <w:contextualSpacing w:val="0"/>
        <w:rPr>
          <w:rFonts w:ascii="Segoe UI" w:hAnsi="Segoe UI" w:cstheme="minorBidi"/>
          <w:sz w:val="24"/>
        </w:rPr>
      </w:pPr>
      <w:bookmarkStart w:id="14" w:name="_Toc106714070"/>
      <w:bookmarkStart w:id="15" w:name="_Toc160698579"/>
      <w:r w:rsidRPr="00FA15AD">
        <w:rPr>
          <w:rFonts w:ascii="Segoe UI" w:hAnsi="Segoe UI" w:cstheme="minorBidi"/>
          <w:sz w:val="24"/>
        </w:rPr>
        <w:t>Sporkonstruktioner, sporskifter, skinneudtræk, sporstopper</w:t>
      </w:r>
      <w:bookmarkEnd w:id="14"/>
      <w:bookmarkEnd w:id="15"/>
    </w:p>
    <w:p w14:paraId="2D106FF3" w14:textId="77777777" w:rsidR="0093047D" w:rsidRDefault="0093047D" w:rsidP="0093047D">
      <w:pPr>
        <w:rPr>
          <w:color w:val="0070C0"/>
        </w:rPr>
      </w:pPr>
      <w:r w:rsidRPr="00DC37CF">
        <w:rPr>
          <w:color w:val="0070C0"/>
        </w:rPr>
        <w:t>Vejl:</w:t>
      </w:r>
      <w:r>
        <w:t xml:space="preserve"> </w:t>
      </w:r>
      <w:r>
        <w:rPr>
          <w:color w:val="0070C0"/>
        </w:rPr>
        <w:t>Beskrivelse af forhold på krydsningsstedet for at vurdere omfanget af mulige konsekvense</w:t>
      </w:r>
      <w:r w:rsidRPr="00902018">
        <w:rPr>
          <w:color w:val="0070C0"/>
        </w:rPr>
        <w:t xml:space="preserve">r. Er der </w:t>
      </w:r>
      <w:r>
        <w:rPr>
          <w:color w:val="0070C0"/>
        </w:rPr>
        <w:t xml:space="preserve">en eller flere sporkonstruktioner, sporskifter </w:t>
      </w:r>
      <w:r w:rsidRPr="00902018">
        <w:rPr>
          <w:color w:val="0070C0"/>
        </w:rPr>
        <w:t xml:space="preserve">i nærheden? </w:t>
      </w:r>
      <w:r>
        <w:rPr>
          <w:color w:val="0070C0"/>
        </w:rPr>
        <w:t xml:space="preserve">Er disse omfattet af ændringen eller ej? </w:t>
      </w:r>
      <w:r w:rsidRPr="00902018">
        <w:rPr>
          <w:color w:val="0070C0"/>
        </w:rPr>
        <w:t xml:space="preserve">Hvis ja, noter nummeret på </w:t>
      </w:r>
      <w:r>
        <w:rPr>
          <w:color w:val="0070C0"/>
        </w:rPr>
        <w:t xml:space="preserve">de nærmeste </w:t>
      </w:r>
      <w:r w:rsidRPr="00902018">
        <w:rPr>
          <w:color w:val="0070C0"/>
        </w:rPr>
        <w:t>sporskifte</w:t>
      </w:r>
      <w:r>
        <w:rPr>
          <w:color w:val="0070C0"/>
        </w:rPr>
        <w:t>r/skinneudtræk/sporstopper osv.</w:t>
      </w:r>
      <w:r w:rsidRPr="00902018">
        <w:rPr>
          <w:color w:val="0070C0"/>
        </w:rPr>
        <w:t xml:space="preserve"> og afstanden til d</w:t>
      </w:r>
      <w:r>
        <w:rPr>
          <w:color w:val="0070C0"/>
        </w:rPr>
        <w:t>isse</w:t>
      </w:r>
      <w:r w:rsidRPr="00902018">
        <w:rPr>
          <w:color w:val="0070C0"/>
        </w:rPr>
        <w:t>.</w:t>
      </w:r>
      <w:r>
        <w:rPr>
          <w:color w:val="0070C0"/>
        </w:rPr>
        <w:t xml:space="preserve"> Hvis der ingen er, noteres dette også.</w:t>
      </w:r>
    </w:p>
    <w:p w14:paraId="6AA37685" w14:textId="77777777" w:rsidR="0093047D" w:rsidRDefault="0093047D" w:rsidP="0093047D">
      <w:pPr>
        <w:rPr>
          <w:color w:val="0070C0"/>
        </w:rPr>
      </w:pPr>
      <w:r>
        <w:rPr>
          <w:color w:val="0070C0"/>
        </w:rPr>
        <w:t>Hvis der er sporskifter, skal afstanden til de bevægelige dele angives. Ledningskrydsningen skal ske i en afstand, så de bevægelige dele ikke påvirkes. Brug gerne oversigtsbilleder</w:t>
      </w:r>
    </w:p>
    <w:p w14:paraId="1C06C3D4" w14:textId="77777777" w:rsidR="0093047D" w:rsidRDefault="0093047D" w:rsidP="0093047D">
      <w:pPr>
        <w:ind w:left="851"/>
        <w:rPr>
          <w:color w:val="0070C0"/>
        </w:rPr>
      </w:pPr>
    </w:p>
    <w:p w14:paraId="4A936AFD" w14:textId="77777777" w:rsidR="0093047D" w:rsidRDefault="0093047D" w:rsidP="0093047D">
      <w:pPr>
        <w:rPr>
          <w:color w:val="0070C0"/>
        </w:rPr>
      </w:pPr>
      <w:r>
        <w:rPr>
          <w:color w:val="0070C0"/>
        </w:rPr>
        <w:t>NB: hvis det vurderes, at der er en fysisk grænseflade imellem ledningskrydsningen og et eller flere sporskifter beskrives dette yderligere i afsnit 4.2</w:t>
      </w:r>
    </w:p>
    <w:p w14:paraId="147C56FC" w14:textId="77777777" w:rsidR="0093047D" w:rsidRDefault="0093047D" w:rsidP="0093047D">
      <w:pPr>
        <w:ind w:left="851"/>
        <w:rPr>
          <w:color w:val="0070C0"/>
        </w:rPr>
      </w:pPr>
    </w:p>
    <w:p w14:paraId="0121CAAE" w14:textId="77777777" w:rsidR="0093047D" w:rsidRDefault="0093047D" w:rsidP="0093047D">
      <w:pPr>
        <w:rPr>
          <w:color w:val="0070C0"/>
        </w:rPr>
      </w:pPr>
      <w:r>
        <w:rPr>
          <w:color w:val="0070C0"/>
        </w:rPr>
        <w:t xml:space="preserve">Eks: </w:t>
      </w:r>
      <w:r w:rsidRPr="004A3344">
        <w:rPr>
          <w:i/>
          <w:color w:val="0070C0"/>
        </w:rPr>
        <w:t>Banekrydsningen er placeret på lige s</w:t>
      </w:r>
      <w:r>
        <w:rPr>
          <w:i/>
          <w:color w:val="0070C0"/>
        </w:rPr>
        <w:t>por</w:t>
      </w:r>
      <w:r w:rsidRPr="004A3344">
        <w:rPr>
          <w:i/>
          <w:color w:val="0070C0"/>
        </w:rPr>
        <w:t>stykker mellem sporskifterne 02a og S1a.  (samt angivelse af afstand til nærmeste sporskifte</w:t>
      </w:r>
      <w:r>
        <w:rPr>
          <w:i/>
          <w:color w:val="0070C0"/>
        </w:rPr>
        <w:t>s bevægelige dele</w:t>
      </w:r>
      <w:r w:rsidRPr="00C51E12">
        <w:rPr>
          <w:color w:val="0070C0"/>
        </w:rPr>
        <w:t>)</w:t>
      </w:r>
    </w:p>
    <w:p w14:paraId="0869337B" w14:textId="77777777" w:rsidR="0093047D" w:rsidRDefault="0093047D" w:rsidP="0093047D">
      <w:pPr>
        <w:rPr>
          <w:color w:val="0070C0"/>
        </w:rPr>
      </w:pPr>
    </w:p>
    <w:p w14:paraId="46E8A6FD" w14:textId="77777777" w:rsidR="0093047D" w:rsidRPr="004A3344" w:rsidRDefault="0093047D" w:rsidP="0093047D">
      <w:pPr>
        <w:rPr>
          <w:color w:val="0070C0"/>
        </w:rPr>
      </w:pPr>
      <w:r w:rsidRPr="004A3344">
        <w:rPr>
          <w:color w:val="0070C0"/>
        </w:rPr>
        <w:t>Relevansen ligger i afstanden til gældende sporkonstruktion og dermed vurderes dette af projektets sporkompetence</w:t>
      </w:r>
      <w:r>
        <w:rPr>
          <w:color w:val="0070C0"/>
        </w:rPr>
        <w:t>.</w:t>
      </w:r>
      <w:r w:rsidRPr="004A3344">
        <w:rPr>
          <w:color w:val="0070C0"/>
        </w:rPr>
        <w:t xml:space="preserve"> </w:t>
      </w:r>
    </w:p>
    <w:p w14:paraId="665B0AD1" w14:textId="77777777" w:rsidR="0093047D" w:rsidRDefault="0093047D" w:rsidP="0093047D">
      <w:pPr>
        <w:rPr>
          <w:lang w:eastAsia="da-DK"/>
        </w:rPr>
      </w:pPr>
    </w:p>
    <w:p w14:paraId="4DBAE06C" w14:textId="6AE4371F" w:rsidR="0093047D" w:rsidRPr="00FA15AD" w:rsidRDefault="0093047D" w:rsidP="00FA15AD">
      <w:pPr>
        <w:pStyle w:val="Overskrift3"/>
        <w:numPr>
          <w:ilvl w:val="2"/>
          <w:numId w:val="1"/>
        </w:numPr>
        <w:spacing w:before="300" w:after="300" w:line="300" w:lineRule="atLeast"/>
        <w:contextualSpacing w:val="0"/>
        <w:rPr>
          <w:rFonts w:ascii="Segoe UI" w:hAnsi="Segoe UI" w:cstheme="minorBidi"/>
          <w:sz w:val="24"/>
        </w:rPr>
      </w:pPr>
      <w:bookmarkStart w:id="16" w:name="_Toc106714071"/>
      <w:bookmarkStart w:id="17" w:name="_Toc160698580"/>
      <w:r w:rsidRPr="00FA15AD">
        <w:rPr>
          <w:rFonts w:ascii="Segoe UI" w:hAnsi="Segoe UI" w:cstheme="minorBidi"/>
          <w:sz w:val="24"/>
        </w:rPr>
        <w:t>Broer, overkørsler, køreledningsmaster, bygninger, perroner, andre konstruktioner og ledninger</w:t>
      </w:r>
      <w:bookmarkEnd w:id="16"/>
      <w:bookmarkEnd w:id="17"/>
    </w:p>
    <w:p w14:paraId="154069AD" w14:textId="77777777" w:rsidR="0093047D" w:rsidRDefault="0093047D" w:rsidP="0093047D">
      <w:pPr>
        <w:rPr>
          <w:color w:val="0070C0"/>
        </w:rPr>
      </w:pPr>
      <w:r w:rsidRPr="00DC37CF">
        <w:rPr>
          <w:color w:val="0070C0"/>
        </w:rPr>
        <w:t>Vejl:</w:t>
      </w:r>
      <w:r>
        <w:t xml:space="preserve"> </w:t>
      </w:r>
      <w:r>
        <w:rPr>
          <w:color w:val="0070C0"/>
        </w:rPr>
        <w:t>Beskrivelse af forhold på krydsningsstedet for at kunne vurdere omfanget af mulige konsekvense</w:t>
      </w:r>
      <w:r w:rsidRPr="00902018">
        <w:rPr>
          <w:color w:val="0070C0"/>
        </w:rPr>
        <w:t xml:space="preserve">r. Er der </w:t>
      </w:r>
      <w:r>
        <w:rPr>
          <w:color w:val="0070C0"/>
        </w:rPr>
        <w:t>en bro i nærheden</w:t>
      </w:r>
      <w:r w:rsidRPr="00902018">
        <w:rPr>
          <w:color w:val="0070C0"/>
        </w:rPr>
        <w:t xml:space="preserve"> Hvis ja, noter nummeret på </w:t>
      </w:r>
      <w:r>
        <w:rPr>
          <w:color w:val="0070C0"/>
        </w:rPr>
        <w:t xml:space="preserve">broen </w:t>
      </w:r>
      <w:r w:rsidRPr="00902018">
        <w:rPr>
          <w:color w:val="0070C0"/>
        </w:rPr>
        <w:t xml:space="preserve">og afstanden til </w:t>
      </w:r>
      <w:r w:rsidRPr="00902018">
        <w:rPr>
          <w:color w:val="0070C0"/>
        </w:rPr>
        <w:lastRenderedPageBreak/>
        <w:t>d</w:t>
      </w:r>
      <w:r>
        <w:rPr>
          <w:color w:val="0070C0"/>
        </w:rPr>
        <w:t>enne</w:t>
      </w:r>
      <w:r w:rsidRPr="00902018">
        <w:rPr>
          <w:color w:val="0070C0"/>
        </w:rPr>
        <w:t>.</w:t>
      </w:r>
      <w:r>
        <w:rPr>
          <w:color w:val="0070C0"/>
        </w:rPr>
        <w:t xml:space="preserve"> Det samme gælder for øvrige konstruktioner, så som køreledningsmaster, perroner, overkørsler osv. Ved overkørsler skal afstanden måles fra kanten af overkørslen. Ledningskrydsningen skal etableres uden at påvirke overkørslens overgangszone. Brug gerne oversigtsbilleder. </w:t>
      </w:r>
    </w:p>
    <w:p w14:paraId="6322CE8A" w14:textId="77777777" w:rsidR="0093047D" w:rsidRDefault="0093047D" w:rsidP="0093047D">
      <w:pPr>
        <w:rPr>
          <w:color w:val="0070C0"/>
        </w:rPr>
      </w:pPr>
      <w:r>
        <w:rPr>
          <w:color w:val="0070C0"/>
        </w:rPr>
        <w:t>Ved broer skal ledningskrydsningen etableres uden at påvirke bro og ballastkile.</w:t>
      </w:r>
    </w:p>
    <w:p w14:paraId="495A62EB" w14:textId="77777777" w:rsidR="0093047D" w:rsidRDefault="0093047D" w:rsidP="0093047D">
      <w:pPr>
        <w:rPr>
          <w:color w:val="0070C0"/>
        </w:rPr>
      </w:pPr>
      <w:r>
        <w:rPr>
          <w:color w:val="0070C0"/>
        </w:rPr>
        <w:t xml:space="preserve">Det er vigtigt at projektet forholder sig til eksisterende ledninger og redegør for eventuel søgning i LER, således, at eksisterende ledninger identificeres og ikke kompromitteres under udførelsen. </w:t>
      </w:r>
    </w:p>
    <w:p w14:paraId="2B91A298" w14:textId="77777777" w:rsidR="0093047D" w:rsidRDefault="0093047D" w:rsidP="0093047D">
      <w:pPr>
        <w:ind w:left="851"/>
        <w:rPr>
          <w:color w:val="0070C0"/>
        </w:rPr>
      </w:pPr>
    </w:p>
    <w:p w14:paraId="0D17772A" w14:textId="77777777" w:rsidR="0093047D" w:rsidRPr="00902018" w:rsidRDefault="0093047D" w:rsidP="0093047D">
      <w:pPr>
        <w:rPr>
          <w:color w:val="0070C0"/>
        </w:rPr>
      </w:pPr>
      <w:r>
        <w:rPr>
          <w:color w:val="0070C0"/>
        </w:rPr>
        <w:t>NB: hvis det vurderes. at der er en fysisk grænseflade imellem ledningskrydsningen og en eller flere konstruktioner beskrives dette yderligere i afsnit 4.2. Hvis der ingen er, noteres dette.</w:t>
      </w:r>
    </w:p>
    <w:p w14:paraId="584346D8" w14:textId="77777777" w:rsidR="0093047D" w:rsidRPr="00A40486" w:rsidRDefault="0093047D" w:rsidP="0093047D">
      <w:pPr>
        <w:ind w:left="851"/>
        <w:rPr>
          <w:color w:val="0070C0"/>
        </w:rPr>
      </w:pPr>
    </w:p>
    <w:p w14:paraId="2801BC57" w14:textId="77777777" w:rsidR="0093047D" w:rsidRDefault="0093047D" w:rsidP="0093047D">
      <w:pPr>
        <w:rPr>
          <w:color w:val="0070C0"/>
        </w:rPr>
      </w:pPr>
      <w:r w:rsidRPr="00A40486">
        <w:rPr>
          <w:color w:val="0070C0"/>
        </w:rPr>
        <w:t xml:space="preserve">Eks: </w:t>
      </w:r>
      <w:r w:rsidRPr="004A3344">
        <w:rPr>
          <w:i/>
          <w:color w:val="0070C0"/>
        </w:rPr>
        <w:t xml:space="preserve">Der er ingen brokonstruktioner eller køreledningsmaster </w:t>
      </w:r>
      <w:r>
        <w:rPr>
          <w:i/>
          <w:color w:val="0070C0"/>
        </w:rPr>
        <w:t>andre konstruktioner</w:t>
      </w:r>
      <w:r w:rsidRPr="004A3344">
        <w:rPr>
          <w:i/>
          <w:color w:val="0070C0"/>
        </w:rPr>
        <w:t xml:space="preserve"> at tage hensyn til på krydsningsstedet.</w:t>
      </w:r>
    </w:p>
    <w:p w14:paraId="65A31059" w14:textId="77777777" w:rsidR="0093047D" w:rsidRDefault="0093047D" w:rsidP="0093047D">
      <w:pPr>
        <w:rPr>
          <w:color w:val="0070C0"/>
        </w:rPr>
      </w:pPr>
    </w:p>
    <w:p w14:paraId="3BB70FC2" w14:textId="77777777" w:rsidR="0093047D" w:rsidRPr="004A3344" w:rsidRDefault="0093047D" w:rsidP="0093047D">
      <w:pPr>
        <w:rPr>
          <w:color w:val="0070C0"/>
        </w:rPr>
      </w:pPr>
      <w:r w:rsidRPr="004A3344">
        <w:rPr>
          <w:color w:val="0070C0"/>
        </w:rPr>
        <w:t xml:space="preserve">Relevansen ligger i afstanden og konstruktionstypen og </w:t>
      </w:r>
      <w:r>
        <w:rPr>
          <w:color w:val="0070C0"/>
        </w:rPr>
        <w:t xml:space="preserve">skal </w:t>
      </w:r>
      <w:r w:rsidRPr="004A3344">
        <w:rPr>
          <w:color w:val="0070C0"/>
        </w:rPr>
        <w:t xml:space="preserve">vurderes af relevante kompetence </w:t>
      </w:r>
      <w:r>
        <w:rPr>
          <w:color w:val="0070C0"/>
        </w:rPr>
        <w:t>samt dokumenteres</w:t>
      </w:r>
      <w:r w:rsidRPr="004A3344">
        <w:rPr>
          <w:color w:val="0070C0"/>
        </w:rPr>
        <w:t>.</w:t>
      </w:r>
    </w:p>
    <w:p w14:paraId="78E44EC1" w14:textId="77777777" w:rsidR="0093047D" w:rsidRDefault="0093047D" w:rsidP="0093047D">
      <w:pPr>
        <w:rPr>
          <w:lang w:eastAsia="da-DK"/>
        </w:rPr>
      </w:pPr>
    </w:p>
    <w:p w14:paraId="69AE34AD" w14:textId="569FFC6E" w:rsidR="0093047D" w:rsidRPr="00FA15AD" w:rsidRDefault="0093047D" w:rsidP="00FA15AD">
      <w:pPr>
        <w:pStyle w:val="Overskrift3"/>
        <w:numPr>
          <w:ilvl w:val="2"/>
          <w:numId w:val="1"/>
        </w:numPr>
        <w:spacing w:before="300" w:after="300" w:line="300" w:lineRule="atLeast"/>
        <w:contextualSpacing w:val="0"/>
        <w:rPr>
          <w:rFonts w:ascii="Segoe UI" w:hAnsi="Segoe UI" w:cstheme="minorBidi"/>
          <w:sz w:val="24"/>
        </w:rPr>
      </w:pPr>
      <w:bookmarkStart w:id="18" w:name="_Toc106714072"/>
      <w:bookmarkStart w:id="19" w:name="_Toc160698581"/>
      <w:r w:rsidRPr="00FA15AD">
        <w:rPr>
          <w:rFonts w:ascii="Segoe UI" w:hAnsi="Segoe UI" w:cstheme="minorBidi"/>
          <w:sz w:val="24"/>
        </w:rPr>
        <w:t>Geotekniske forhold og underbygning</w:t>
      </w:r>
      <w:bookmarkEnd w:id="18"/>
      <w:bookmarkEnd w:id="19"/>
    </w:p>
    <w:p w14:paraId="03397721" w14:textId="77777777" w:rsidR="00E662C7" w:rsidRDefault="0093047D" w:rsidP="00E662C7">
      <w:pPr>
        <w:rPr>
          <w:color w:val="0070C0"/>
        </w:rPr>
      </w:pPr>
      <w:r w:rsidRPr="00DC37CF">
        <w:rPr>
          <w:color w:val="0070C0"/>
        </w:rPr>
        <w:t>Vejl:</w:t>
      </w:r>
      <w:r>
        <w:t xml:space="preserve"> </w:t>
      </w:r>
      <w:r>
        <w:rPr>
          <w:color w:val="0070C0"/>
        </w:rPr>
        <w:t>Beskrivelse af forhold på krydsningsstedet for at kunne vurdere omfanget af mulige konsekvense</w:t>
      </w:r>
      <w:r w:rsidRPr="00902018">
        <w:rPr>
          <w:color w:val="0070C0"/>
        </w:rPr>
        <w:t>r.</w:t>
      </w:r>
      <w:bookmarkStart w:id="20" w:name="_Toc106714073"/>
    </w:p>
    <w:p w14:paraId="4B165CE4" w14:textId="77777777" w:rsidR="00E662C7" w:rsidRDefault="00E662C7" w:rsidP="00E662C7">
      <w:pPr>
        <w:rPr>
          <w:color w:val="0070C0"/>
        </w:rPr>
      </w:pPr>
    </w:p>
    <w:p w14:paraId="0623DFA3" w14:textId="24381F2E" w:rsidR="00E662C7" w:rsidRPr="00013237" w:rsidRDefault="0093047D" w:rsidP="00432538">
      <w:pPr>
        <w:pStyle w:val="Overskrift3"/>
        <w:numPr>
          <w:ilvl w:val="2"/>
          <w:numId w:val="1"/>
        </w:numPr>
        <w:spacing w:before="300" w:after="300" w:line="300" w:lineRule="atLeast"/>
        <w:contextualSpacing w:val="0"/>
        <w:rPr>
          <w:rFonts w:ascii="Segoe UI" w:hAnsi="Segoe UI" w:cstheme="minorBidi"/>
          <w:sz w:val="24"/>
        </w:rPr>
      </w:pPr>
      <w:bookmarkStart w:id="21" w:name="_Toc160698582"/>
      <w:r w:rsidRPr="00013237">
        <w:rPr>
          <w:rFonts w:ascii="Segoe UI" w:hAnsi="Segoe UI" w:cstheme="minorBidi"/>
          <w:sz w:val="24"/>
        </w:rPr>
        <w:t>Banens underbygning</w:t>
      </w:r>
      <w:bookmarkEnd w:id="20"/>
      <w:bookmarkEnd w:id="21"/>
    </w:p>
    <w:p w14:paraId="152C342C" w14:textId="77777777" w:rsidR="0093047D" w:rsidRPr="00A047A7" w:rsidRDefault="0093047D" w:rsidP="0093047D">
      <w:pPr>
        <w:jc w:val="both"/>
        <w:rPr>
          <w:color w:val="0070C0"/>
        </w:rPr>
      </w:pPr>
      <w:r w:rsidRPr="00A047A7">
        <w:rPr>
          <w:color w:val="0070C0"/>
        </w:rPr>
        <w:t>Banens underbygning er det legeme, hvis øverste begrænsning er råjordsplanum. Underbygningen er alt det som kræves for at bære overbygningen, dvs. banedæmninger,</w:t>
      </w:r>
      <w:r>
        <w:rPr>
          <w:color w:val="0070C0"/>
        </w:rPr>
        <w:t xml:space="preserve"> </w:t>
      </w:r>
      <w:r w:rsidRPr="00A047A7">
        <w:rPr>
          <w:color w:val="0070C0"/>
        </w:rPr>
        <w:t>broer, rør, perrontunneller mv.</w:t>
      </w:r>
      <w:r w:rsidRPr="00A047A7" w:rsidDel="008B75D3">
        <w:rPr>
          <w:color w:val="0070C0"/>
        </w:rPr>
        <w:t xml:space="preserve"> </w:t>
      </w:r>
    </w:p>
    <w:p w14:paraId="5BDA3CDF" w14:textId="77777777" w:rsidR="0093047D" w:rsidRPr="00A047A7" w:rsidRDefault="0093047D" w:rsidP="0093047D">
      <w:pPr>
        <w:jc w:val="both"/>
        <w:rPr>
          <w:color w:val="0070C0"/>
        </w:rPr>
      </w:pPr>
    </w:p>
    <w:p w14:paraId="5E5E1C63" w14:textId="77777777" w:rsidR="0093047D" w:rsidRPr="00A047A7" w:rsidRDefault="0093047D" w:rsidP="0093047D">
      <w:pPr>
        <w:jc w:val="both"/>
        <w:rPr>
          <w:color w:val="0070C0"/>
        </w:rPr>
      </w:pPr>
      <w:r w:rsidRPr="00A047A7">
        <w:rPr>
          <w:color w:val="0070C0"/>
        </w:rPr>
        <w:t>Vejl: I dette afsnit beskrives banens underbygning. Be</w:t>
      </w:r>
      <w:r>
        <w:rPr>
          <w:color w:val="0070C0"/>
        </w:rPr>
        <w:t>s</w:t>
      </w:r>
      <w:r w:rsidRPr="00A047A7">
        <w:rPr>
          <w:color w:val="0070C0"/>
        </w:rPr>
        <w:t>krivelsen skal skrives med henblik på</w:t>
      </w:r>
      <w:r>
        <w:rPr>
          <w:color w:val="0070C0"/>
        </w:rPr>
        <w:t>,</w:t>
      </w:r>
      <w:r w:rsidRPr="00A047A7">
        <w:rPr>
          <w:color w:val="0070C0"/>
        </w:rPr>
        <w:t xml:space="preserve"> h</w:t>
      </w:r>
      <w:r>
        <w:rPr>
          <w:color w:val="0070C0"/>
        </w:rPr>
        <w:t>vad</w:t>
      </w:r>
      <w:r w:rsidRPr="00A047A7">
        <w:rPr>
          <w:color w:val="0070C0"/>
        </w:rPr>
        <w:t xml:space="preserve"> der kan være styrende ift. valg af boremetoden. Dette kan være funderingsforhold, geometri af konstruktionen m.m.</w:t>
      </w:r>
    </w:p>
    <w:p w14:paraId="5B73F8F3" w14:textId="77777777" w:rsidR="0093047D" w:rsidRPr="00A047A7" w:rsidRDefault="0093047D" w:rsidP="0093047D">
      <w:pPr>
        <w:jc w:val="both"/>
        <w:rPr>
          <w:color w:val="0070C0"/>
        </w:rPr>
      </w:pPr>
    </w:p>
    <w:p w14:paraId="4ABAB4CF" w14:textId="77777777" w:rsidR="00E662C7" w:rsidRDefault="0093047D" w:rsidP="00E662C7">
      <w:pPr>
        <w:jc w:val="both"/>
        <w:rPr>
          <w:color w:val="0070C0"/>
        </w:rPr>
      </w:pPr>
      <w:r w:rsidRPr="00A047A7">
        <w:rPr>
          <w:color w:val="0070C0"/>
        </w:rPr>
        <w:t>Vejl: Beskrivelse af banens underbygning. I forhold til faget geoteknik kaldes en påfyldningsskråning almindeligvis for en ”dæmning”. Ved en dæmning hæver teoretisk råjordsplanum sig mindst 1,0 m over det laveste niveau af enten grøftebund eller den naturlige terrænoverflade. At banen ligger i en afgravning betyder, at teoretisk råjordsplanum sænker sig mindst 1,0 m under den naturlige terrænoverflade.</w:t>
      </w:r>
      <w:r w:rsidRPr="00A047A7" w:rsidDel="008B75D3">
        <w:rPr>
          <w:color w:val="0070C0"/>
        </w:rPr>
        <w:t xml:space="preserve"> </w:t>
      </w:r>
      <w:bookmarkStart w:id="22" w:name="_Toc106714074"/>
    </w:p>
    <w:p w14:paraId="0753AAF9" w14:textId="77777777" w:rsidR="000B48DD" w:rsidRDefault="000B48DD" w:rsidP="000B48DD"/>
    <w:p w14:paraId="4336FC8D" w14:textId="77777777" w:rsidR="000B48DD" w:rsidRDefault="000B48DD">
      <w:pPr>
        <w:spacing w:after="160" w:line="22" w:lineRule="auto"/>
        <w:contextualSpacing w:val="0"/>
      </w:pPr>
      <w:r>
        <w:br w:type="page"/>
      </w:r>
    </w:p>
    <w:p w14:paraId="49C42526" w14:textId="79315B90" w:rsidR="00E662C7" w:rsidRPr="000B48DD" w:rsidRDefault="0093047D" w:rsidP="000B48DD">
      <w:pPr>
        <w:pStyle w:val="Overskrift3"/>
        <w:numPr>
          <w:ilvl w:val="2"/>
          <w:numId w:val="1"/>
        </w:numPr>
        <w:spacing w:before="300" w:after="300" w:line="300" w:lineRule="atLeast"/>
        <w:contextualSpacing w:val="0"/>
        <w:rPr>
          <w:rFonts w:ascii="Segoe UI" w:hAnsi="Segoe UI" w:cstheme="minorBidi"/>
          <w:sz w:val="24"/>
        </w:rPr>
      </w:pPr>
      <w:bookmarkStart w:id="23" w:name="_Toc160698583"/>
      <w:r w:rsidRPr="000B48DD">
        <w:rPr>
          <w:rFonts w:ascii="Segoe UI" w:hAnsi="Segoe UI" w:cstheme="minorBidi"/>
          <w:sz w:val="24"/>
        </w:rPr>
        <w:lastRenderedPageBreak/>
        <w:t>Jord- og grundvandsforhold</w:t>
      </w:r>
      <w:bookmarkEnd w:id="22"/>
      <w:bookmarkEnd w:id="23"/>
    </w:p>
    <w:p w14:paraId="54716552" w14:textId="48136567" w:rsidR="0093047D" w:rsidRDefault="0093047D" w:rsidP="00E662C7">
      <w:pPr>
        <w:jc w:val="both"/>
        <w:rPr>
          <w:rFonts w:ascii="Segoe UI" w:hAnsi="Segoe UI" w:cstheme="minorBidi"/>
          <w:color w:val="0070C0"/>
        </w:rPr>
      </w:pPr>
      <w:r w:rsidRPr="00193378">
        <w:rPr>
          <w:rFonts w:ascii="Segoe UI" w:hAnsi="Segoe UI" w:cstheme="minorBidi"/>
          <w:color w:val="0070C0"/>
        </w:rPr>
        <w:t xml:space="preserve">Vejl: Beskrivelse af forhold på krydsningsstedet for at kunne vurdere omfanget af mulige konsekvenser ift. valg af boremetoden og overholdelse af kravene ift. vandret og lodret stabilitet. </w:t>
      </w:r>
      <w:r w:rsidR="00E16565">
        <w:rPr>
          <w:rFonts w:ascii="Segoe UI" w:hAnsi="Segoe UI" w:cstheme="minorBidi"/>
          <w:color w:val="0070C0"/>
        </w:rPr>
        <w:t>LBN1</w:t>
      </w:r>
      <w:r w:rsidRPr="00193378">
        <w:rPr>
          <w:rFonts w:ascii="Segoe UI" w:hAnsi="Segoe UI" w:cstheme="minorBidi"/>
          <w:color w:val="0070C0"/>
        </w:rPr>
        <w:t>-6-3 forholder sig til vandret stabilitet. Se vejledningen ”Geoteknisk risikovurdering 3.0”</w:t>
      </w:r>
    </w:p>
    <w:p w14:paraId="4E7E348A" w14:textId="77777777" w:rsidR="00A9504C" w:rsidRPr="00A9504C" w:rsidRDefault="00A9504C" w:rsidP="00A9504C">
      <w:pPr>
        <w:pStyle w:val="Normalindrykning"/>
      </w:pPr>
    </w:p>
    <w:p w14:paraId="1D48DB73" w14:textId="77777777" w:rsidR="0093047D" w:rsidRDefault="0093047D" w:rsidP="0093047D">
      <w:pPr>
        <w:rPr>
          <w:color w:val="0070C0"/>
        </w:rPr>
      </w:pPr>
      <w:r>
        <w:rPr>
          <w:color w:val="0070C0"/>
        </w:rPr>
        <w:t xml:space="preserve">Der skal foretages en </w:t>
      </w:r>
      <w:r w:rsidRPr="000F297E">
        <w:rPr>
          <w:color w:val="0070C0"/>
        </w:rPr>
        <w:t>geoteknisk vurdering af banens stabilitet i udgravningssituation, hvor sikkerheden mod brud skal henføres til høj konsekvensklasse, CC3.</w:t>
      </w:r>
      <w:r>
        <w:rPr>
          <w:color w:val="0070C0"/>
        </w:rPr>
        <w:t xml:space="preserve"> </w:t>
      </w:r>
      <w:r w:rsidRPr="00657CBA">
        <w:rPr>
          <w:color w:val="0070C0"/>
        </w:rPr>
        <w:t>Krav om høj konsekvensklasse, CC3 er opfyldt og geoteknisk dimensionering kan udelades, når der graves i god underbund og over grundvandsspejlet</w:t>
      </w:r>
      <w:r>
        <w:rPr>
          <w:color w:val="0070C0"/>
        </w:rPr>
        <w:t xml:space="preserve">. </w:t>
      </w:r>
    </w:p>
    <w:p w14:paraId="0F178A65" w14:textId="77777777" w:rsidR="0093047D" w:rsidRDefault="0093047D" w:rsidP="0093047D">
      <w:pPr>
        <w:jc w:val="both"/>
        <w:rPr>
          <w:color w:val="0070C0"/>
        </w:rPr>
      </w:pPr>
    </w:p>
    <w:p w14:paraId="15250056" w14:textId="77777777" w:rsidR="0093047D" w:rsidRDefault="0093047D" w:rsidP="0093047D">
      <w:pPr>
        <w:jc w:val="both"/>
        <w:rPr>
          <w:color w:val="0070C0"/>
        </w:rPr>
      </w:pPr>
      <w:r>
        <w:rPr>
          <w:color w:val="0070C0"/>
        </w:rPr>
        <w:t xml:space="preserve">NB: Det er vigtigt ikke blot at beskrive de geotekniske forhold, men ligeledes at forholde sig til dem og præsentere en decideret vurdering heraf. </w:t>
      </w:r>
    </w:p>
    <w:p w14:paraId="478AAD32" w14:textId="77777777" w:rsidR="0093047D" w:rsidRDefault="0093047D" w:rsidP="0093047D">
      <w:pPr>
        <w:rPr>
          <w:lang w:eastAsia="da-DK"/>
        </w:rPr>
      </w:pPr>
      <w:r>
        <w:rPr>
          <w:lang w:eastAsia="da-DK"/>
        </w:rPr>
        <w:br w:type="page"/>
      </w:r>
    </w:p>
    <w:p w14:paraId="2E233BB8" w14:textId="149DC649" w:rsidR="0093047D" w:rsidRPr="00357CAB" w:rsidRDefault="0093047D" w:rsidP="00FA15AD">
      <w:pPr>
        <w:pStyle w:val="Overskrift2"/>
        <w:numPr>
          <w:ilvl w:val="1"/>
          <w:numId w:val="1"/>
        </w:numPr>
        <w:spacing w:line="360" w:lineRule="atLeast"/>
        <w:contextualSpacing w:val="0"/>
        <w:rPr>
          <w:rFonts w:ascii="Segoe UI" w:hAnsi="Segoe UI" w:cstheme="minorBidi"/>
          <w:sz w:val="30"/>
          <w:szCs w:val="30"/>
        </w:rPr>
      </w:pPr>
      <w:bookmarkStart w:id="24" w:name="_Toc106714075"/>
      <w:bookmarkStart w:id="25" w:name="_Toc160698584"/>
      <w:r w:rsidRPr="00357CAB">
        <w:rPr>
          <w:rFonts w:ascii="Segoe UI" w:hAnsi="Segoe UI" w:cstheme="minorBidi"/>
          <w:sz w:val="30"/>
          <w:szCs w:val="30"/>
        </w:rPr>
        <w:lastRenderedPageBreak/>
        <w:t>Beskrivelse af boretracé</w:t>
      </w:r>
      <w:bookmarkEnd w:id="24"/>
      <w:bookmarkEnd w:id="25"/>
    </w:p>
    <w:p w14:paraId="18B6D28B" w14:textId="77777777" w:rsidR="0093047D" w:rsidRDefault="0093047D" w:rsidP="0093047D">
      <w:pPr>
        <w:rPr>
          <w:color w:val="0070C0"/>
        </w:rPr>
      </w:pPr>
      <w:r w:rsidRPr="00D115BF">
        <w:rPr>
          <w:color w:val="0070C0"/>
        </w:rPr>
        <w:t>Vejl: Brug både tekst og billede til at beskrive stedet overordnet.</w:t>
      </w:r>
      <w:r>
        <w:rPr>
          <w:color w:val="0070C0"/>
        </w:rPr>
        <w:t xml:space="preserve"> Blandt andet skal placeringen og dimensionen (D x B x L [m]) af afsender- og modtagegrube samt eventuelle aflastningsgruber, lægningsdybde, teoretisk beregnet sætning osv. beskrives. </w:t>
      </w:r>
    </w:p>
    <w:p w14:paraId="38B7EA06" w14:textId="77777777" w:rsidR="0093047D" w:rsidRDefault="0093047D" w:rsidP="0093047D">
      <w:pPr>
        <w:rPr>
          <w:color w:val="0070C0"/>
        </w:rPr>
      </w:pPr>
    </w:p>
    <w:p w14:paraId="0299C59F" w14:textId="6DA392A3" w:rsidR="0093047D" w:rsidRDefault="0093047D" w:rsidP="00FA15AD">
      <w:pPr>
        <w:pStyle w:val="Overskrift3"/>
        <w:numPr>
          <w:ilvl w:val="2"/>
          <w:numId w:val="1"/>
        </w:numPr>
      </w:pPr>
      <w:bookmarkStart w:id="26" w:name="_Toc106714076"/>
      <w:bookmarkStart w:id="27" w:name="_Toc160698585"/>
      <w:r>
        <w:t>Vandret stabilitet</w:t>
      </w:r>
      <w:bookmarkEnd w:id="26"/>
      <w:bookmarkEnd w:id="27"/>
    </w:p>
    <w:p w14:paraId="603F0547" w14:textId="0DCC5390" w:rsidR="0093047D" w:rsidRPr="00B65BFA" w:rsidRDefault="0093047D" w:rsidP="0093047D">
      <w:pPr>
        <w:jc w:val="both"/>
        <w:rPr>
          <w:color w:val="0070C0"/>
        </w:rPr>
      </w:pPr>
      <w:r w:rsidRPr="00B65BFA">
        <w:rPr>
          <w:color w:val="0070C0"/>
        </w:rPr>
        <w:t xml:space="preserve">I henhold til </w:t>
      </w:r>
      <w:r w:rsidR="00E16565">
        <w:rPr>
          <w:color w:val="0070C0"/>
        </w:rPr>
        <w:t>LBN1</w:t>
      </w:r>
      <w:r>
        <w:rPr>
          <w:color w:val="0070C0"/>
        </w:rPr>
        <w:t>-6-3</w:t>
      </w:r>
      <w:r w:rsidRPr="00B65BFA">
        <w:rPr>
          <w:color w:val="0070C0"/>
        </w:rPr>
        <w:t xml:space="preserve"> skal der foretages en geoteknisk vurdering </w:t>
      </w:r>
      <w:r>
        <w:rPr>
          <w:color w:val="0070C0"/>
        </w:rPr>
        <w:t xml:space="preserve">af </w:t>
      </w:r>
      <w:r w:rsidRPr="00B65BFA">
        <w:rPr>
          <w:color w:val="0070C0"/>
        </w:rPr>
        <w:t xml:space="preserve">banens stabilitet, hvor sikkerheden mod brud skal henføres til CC3. </w:t>
      </w:r>
      <w:r w:rsidRPr="00193378">
        <w:rPr>
          <w:color w:val="0070C0"/>
        </w:rPr>
        <w:t>Se vejledningen ”Geoteknisk risikovurdering 3.0”</w:t>
      </w:r>
      <w:r w:rsidRPr="00B65BFA">
        <w:rPr>
          <w:color w:val="0070C0"/>
        </w:rPr>
        <w:t xml:space="preserve"> Det skal påpeges at ved brug af denne specifikke skabelon er et af kriterierne at gruberne IKKE er sporbærende (anlægges </w:t>
      </w:r>
      <w:r>
        <w:rPr>
          <w:color w:val="0070C0"/>
        </w:rPr>
        <w:t>uden</w:t>
      </w:r>
      <w:r w:rsidRPr="00B65BFA">
        <w:rPr>
          <w:color w:val="0070C0"/>
        </w:rPr>
        <w:t xml:space="preserve"> for CC3)</w:t>
      </w:r>
    </w:p>
    <w:p w14:paraId="6CBA6E8D" w14:textId="77777777" w:rsidR="0093047D" w:rsidRPr="00B65BFA" w:rsidRDefault="0093047D" w:rsidP="0093047D">
      <w:pPr>
        <w:jc w:val="both"/>
        <w:rPr>
          <w:color w:val="0070C0"/>
        </w:rPr>
      </w:pPr>
    </w:p>
    <w:p w14:paraId="47300E6F" w14:textId="088650E9" w:rsidR="0093047D" w:rsidRDefault="0093047D" w:rsidP="0093047D">
      <w:pPr>
        <w:jc w:val="both"/>
        <w:rPr>
          <w:color w:val="0070C0"/>
        </w:rPr>
      </w:pPr>
      <w:r w:rsidRPr="00B65BFA">
        <w:rPr>
          <w:color w:val="0070C0"/>
        </w:rPr>
        <w:t xml:space="preserve">Vejl: På baggrund lokale forhold vælges placering, </w:t>
      </w:r>
      <w:r w:rsidR="00A9504C" w:rsidRPr="00B65BFA">
        <w:rPr>
          <w:color w:val="0070C0"/>
        </w:rPr>
        <w:t>så</w:t>
      </w:r>
      <w:r>
        <w:rPr>
          <w:color w:val="0070C0"/>
        </w:rPr>
        <w:t xml:space="preserve"> </w:t>
      </w:r>
      <w:r w:rsidRPr="00B65BFA">
        <w:rPr>
          <w:color w:val="0070C0"/>
        </w:rPr>
        <w:t>det er muligt at overholde krav om CC3/den eksisterende sikkerhed ikke forringes. I tilfælde af at det kun er muligt at sikre CC3 ved hjælp af en afstivning, vil afstivning</w:t>
      </w:r>
      <w:r>
        <w:rPr>
          <w:color w:val="0070C0"/>
        </w:rPr>
        <w:t>en</w:t>
      </w:r>
      <w:r w:rsidRPr="00B65BFA">
        <w:rPr>
          <w:color w:val="0070C0"/>
        </w:rPr>
        <w:t xml:space="preserve"> være sikkerhedsbærende og skal valideres. Bemærk, en sikkerhedsbærende afstivning skal </w:t>
      </w:r>
      <w:r>
        <w:rPr>
          <w:color w:val="0070C0"/>
        </w:rPr>
        <w:t>godkendes</w:t>
      </w:r>
      <w:r w:rsidRPr="00B65BFA">
        <w:rPr>
          <w:color w:val="0070C0"/>
        </w:rPr>
        <w:t xml:space="preserve"> af T</w:t>
      </w:r>
      <w:r>
        <w:rPr>
          <w:color w:val="0070C0"/>
        </w:rPr>
        <w:t>SA Infrastruktur</w:t>
      </w:r>
      <w:r w:rsidRPr="00B65BFA">
        <w:rPr>
          <w:color w:val="0070C0"/>
        </w:rPr>
        <w:t>. Derfor kan det være en gode ide at undersøge om det er muligt at få etableret ledningen i en sporspærring. Bemærk, hvis banen ligger i afgravning kan erfaringsreglen ikke anvendes. Der vil også være andre driftsfarer, hvorfor der skal udarbejdes en geoteknisk risikovurdering iht. Geoteknisk risikovurdering version 3.0</w:t>
      </w:r>
      <w:r>
        <w:rPr>
          <w:color w:val="0070C0"/>
        </w:rPr>
        <w:t>.</w:t>
      </w:r>
    </w:p>
    <w:p w14:paraId="19A691DE" w14:textId="77777777" w:rsidR="0093047D" w:rsidRDefault="0093047D" w:rsidP="0093047D">
      <w:pPr>
        <w:jc w:val="both"/>
        <w:rPr>
          <w:color w:val="0070C0"/>
        </w:rPr>
      </w:pPr>
    </w:p>
    <w:p w14:paraId="2636A773" w14:textId="77777777" w:rsidR="0093047D" w:rsidRDefault="0093047D" w:rsidP="0093047D">
      <w:pPr>
        <w:jc w:val="both"/>
        <w:rPr>
          <w:color w:val="0070C0"/>
        </w:rPr>
      </w:pPr>
      <w:r w:rsidRPr="7DCA7EE4">
        <w:rPr>
          <w:color w:val="0070C0"/>
        </w:rPr>
        <w:t xml:space="preserve">Brug både tekst og billede til at beskrive stedet overordnet. Blandt andet skal placeringen og dimensionen (D x B x L [m]) af afsender- og modtagegrube samt eventuelle aflastningsgruber, lægningsdybde osv. beskrives. </w:t>
      </w:r>
    </w:p>
    <w:p w14:paraId="19C2AA4A" w14:textId="77777777" w:rsidR="0093047D" w:rsidRDefault="0093047D" w:rsidP="0093047D">
      <w:pPr>
        <w:jc w:val="both"/>
        <w:rPr>
          <w:color w:val="0070C0"/>
        </w:rPr>
      </w:pPr>
    </w:p>
    <w:p w14:paraId="5C0BA59C" w14:textId="77777777" w:rsidR="0093047D" w:rsidRPr="005D0DCA" w:rsidRDefault="0093047D" w:rsidP="0093047D">
      <w:pPr>
        <w:jc w:val="both"/>
        <w:rPr>
          <w:color w:val="0070C0"/>
          <w:u w:val="single"/>
        </w:rPr>
      </w:pPr>
      <w:r w:rsidRPr="7DCA7EE4">
        <w:rPr>
          <w:color w:val="0070C0"/>
          <w:u w:val="single"/>
        </w:rPr>
        <w:t xml:space="preserve">NB: Det er vigtigt at forholde sig til om afsende- og modtagegrube er sporbærende, altså om de etableres indenfor CC3-linjen. </w:t>
      </w:r>
    </w:p>
    <w:p w14:paraId="45DD2B83" w14:textId="77777777" w:rsidR="0093047D" w:rsidRPr="004A3344" w:rsidRDefault="0093047D" w:rsidP="0093047D">
      <w:pPr>
        <w:jc w:val="both"/>
        <w:rPr>
          <w:i/>
          <w:iCs/>
          <w:color w:val="0070C0"/>
        </w:rPr>
      </w:pPr>
    </w:p>
    <w:p w14:paraId="50DB1243" w14:textId="77777777" w:rsidR="0093047D" w:rsidRDefault="0093047D" w:rsidP="0093047D">
      <w:pPr>
        <w:jc w:val="both"/>
        <w:rPr>
          <w:i/>
          <w:iCs/>
          <w:color w:val="0070C0"/>
        </w:rPr>
      </w:pPr>
      <w:r w:rsidRPr="00F61532">
        <w:rPr>
          <w:color w:val="0070C0"/>
        </w:rPr>
        <w:t>Eks</w:t>
      </w:r>
      <w:r>
        <w:rPr>
          <w:i/>
          <w:iCs/>
          <w:color w:val="0070C0"/>
        </w:rPr>
        <w:t xml:space="preserve">. </w:t>
      </w:r>
      <w:r w:rsidRPr="7DCA7EE4">
        <w:rPr>
          <w:i/>
          <w:iCs/>
          <w:color w:val="0070C0"/>
        </w:rPr>
        <w:t xml:space="preserve">Afsender- og modtagegruber samt brønde placeres min. 1 m udenfor baneskel og min. 7 m fra nærmeste skinne. Både afsender- og modtagegruber er placeret udenfor CC3 profilet og vurderes således ikke at være sporbærende (se figur </w:t>
      </w:r>
      <w:r>
        <w:rPr>
          <w:i/>
          <w:iCs/>
          <w:color w:val="0070C0"/>
        </w:rPr>
        <w:t>1 og 2</w:t>
      </w:r>
      <w:r w:rsidRPr="7DCA7EE4">
        <w:rPr>
          <w:i/>
          <w:iCs/>
          <w:color w:val="0070C0"/>
        </w:rPr>
        <w:t>).</w:t>
      </w:r>
    </w:p>
    <w:p w14:paraId="7F586DBA" w14:textId="77777777" w:rsidR="0093047D" w:rsidRPr="004A3344" w:rsidRDefault="0093047D" w:rsidP="0093047D">
      <w:pPr>
        <w:rPr>
          <w:i/>
          <w:iCs/>
          <w:color w:val="0070C0"/>
        </w:rPr>
      </w:pPr>
    </w:p>
    <w:p w14:paraId="7E766D28" w14:textId="77777777" w:rsidR="0093047D" w:rsidRPr="004A3344" w:rsidRDefault="0093047D" w:rsidP="0093047D">
      <w:pPr>
        <w:rPr>
          <w:i/>
          <w:color w:val="0070C0"/>
        </w:rPr>
      </w:pPr>
    </w:p>
    <w:p w14:paraId="204689A6" w14:textId="77777777" w:rsidR="0093047D" w:rsidRDefault="0093047D" w:rsidP="0093047D">
      <w:pPr>
        <w:keepNext/>
        <w:rPr>
          <w:highlight w:val="yellow"/>
        </w:rPr>
      </w:pPr>
      <w:r>
        <w:rPr>
          <w:noProof/>
        </w:rPr>
        <w:lastRenderedPageBreak/>
        <w:drawing>
          <wp:inline distT="0" distB="0" distL="0" distR="0" wp14:anchorId="39EE81F0" wp14:editId="0DFBA5CA">
            <wp:extent cx="5039995" cy="3964940"/>
            <wp:effectExtent l="0" t="0" r="8255" b="0"/>
            <wp:docPr id="370079279" name="Billede 370079279" descr="Et billede, der indeholder skærmbillede, tekst,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79279" name="Billede 370079279" descr="Et billede, der indeholder skærmbillede, tekst, kort&#10;&#10;Automatisk genereret beskrivelse"/>
                    <pic:cNvPicPr/>
                  </pic:nvPicPr>
                  <pic:blipFill>
                    <a:blip r:embed="rId16"/>
                    <a:stretch>
                      <a:fillRect/>
                    </a:stretch>
                  </pic:blipFill>
                  <pic:spPr>
                    <a:xfrm>
                      <a:off x="0" y="0"/>
                      <a:ext cx="5039995" cy="3964940"/>
                    </a:xfrm>
                    <a:prstGeom prst="rect">
                      <a:avLst/>
                    </a:prstGeom>
                  </pic:spPr>
                </pic:pic>
              </a:graphicData>
            </a:graphic>
          </wp:inline>
        </w:drawing>
      </w:r>
    </w:p>
    <w:p w14:paraId="4D1B715B" w14:textId="77777777" w:rsidR="0093047D" w:rsidRPr="004A3344" w:rsidRDefault="0093047D" w:rsidP="0093047D">
      <w:pPr>
        <w:rPr>
          <w:i/>
          <w:color w:val="0070C0"/>
        </w:rPr>
      </w:pPr>
      <w:r w:rsidRPr="004A3344">
        <w:rPr>
          <w:i/>
          <w:color w:val="0070C0"/>
        </w:rPr>
        <w:t xml:space="preserve">Figur </w:t>
      </w:r>
      <w:r w:rsidRPr="004A3344">
        <w:rPr>
          <w:i/>
          <w:color w:val="0070C0"/>
        </w:rPr>
        <w:fldChar w:fldCharType="begin"/>
      </w:r>
      <w:r w:rsidRPr="004A3344">
        <w:rPr>
          <w:i/>
          <w:color w:val="0070C0"/>
        </w:rPr>
        <w:instrText xml:space="preserve"> SEQ Figur \* ARABIC </w:instrText>
      </w:r>
      <w:r w:rsidRPr="004A3344">
        <w:rPr>
          <w:i/>
          <w:color w:val="0070C0"/>
        </w:rPr>
        <w:fldChar w:fldCharType="separate"/>
      </w:r>
      <w:r>
        <w:rPr>
          <w:i/>
          <w:noProof/>
          <w:color w:val="0070C0"/>
        </w:rPr>
        <w:t>1</w:t>
      </w:r>
      <w:r w:rsidRPr="004A3344">
        <w:rPr>
          <w:i/>
          <w:noProof/>
          <w:color w:val="0070C0"/>
        </w:rPr>
        <w:fldChar w:fldCharType="end"/>
      </w:r>
      <w:r w:rsidRPr="004A3344">
        <w:rPr>
          <w:i/>
          <w:color w:val="0070C0"/>
        </w:rPr>
        <w:t xml:space="preserve"> Krydsningsområdet </w:t>
      </w:r>
    </w:p>
    <w:p w14:paraId="30D897E9" w14:textId="77777777" w:rsidR="0093047D" w:rsidRDefault="0093047D" w:rsidP="0093047D">
      <w:pPr>
        <w:rPr>
          <w:lang w:eastAsia="da-DK"/>
        </w:rPr>
      </w:pPr>
    </w:p>
    <w:p w14:paraId="0048960C" w14:textId="77777777" w:rsidR="0093047D" w:rsidRDefault="0093047D" w:rsidP="0093047D">
      <w:pPr>
        <w:rPr>
          <w:color w:val="0070C0"/>
        </w:rPr>
      </w:pPr>
      <w:r>
        <w:rPr>
          <w:noProof/>
        </w:rPr>
        <w:drawing>
          <wp:inline distT="0" distB="0" distL="0" distR="0" wp14:anchorId="0A13E272" wp14:editId="37E2DB66">
            <wp:extent cx="5039995" cy="1460500"/>
            <wp:effectExtent l="0" t="0" r="8255" b="6350"/>
            <wp:docPr id="3" name="Billede 3" descr="Et billede, der indeholder linje/række, diagram, Kurve,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inje/række, diagram, Kurve, tekst&#10;&#10;Automatisk genereret beskrivelse"/>
                    <pic:cNvPicPr/>
                  </pic:nvPicPr>
                  <pic:blipFill>
                    <a:blip r:embed="rId17"/>
                    <a:stretch>
                      <a:fillRect/>
                    </a:stretch>
                  </pic:blipFill>
                  <pic:spPr>
                    <a:xfrm>
                      <a:off x="0" y="0"/>
                      <a:ext cx="5039995" cy="1460500"/>
                    </a:xfrm>
                    <a:prstGeom prst="rect">
                      <a:avLst/>
                    </a:prstGeom>
                  </pic:spPr>
                </pic:pic>
              </a:graphicData>
            </a:graphic>
          </wp:inline>
        </w:drawing>
      </w:r>
    </w:p>
    <w:p w14:paraId="7BB0FA03" w14:textId="77777777" w:rsidR="0093047D" w:rsidRDefault="0093047D" w:rsidP="0093047D">
      <w:pPr>
        <w:rPr>
          <w:color w:val="0070C0"/>
        </w:rPr>
      </w:pPr>
    </w:p>
    <w:p w14:paraId="4F743303" w14:textId="77777777" w:rsidR="0093047D" w:rsidRPr="004A3344" w:rsidRDefault="0093047D" w:rsidP="0093047D">
      <w:pPr>
        <w:rPr>
          <w:i/>
          <w:color w:val="0070C0"/>
        </w:rPr>
      </w:pPr>
      <w:r w:rsidRPr="004A3344">
        <w:rPr>
          <w:i/>
          <w:color w:val="0070C0"/>
        </w:rPr>
        <w:t xml:space="preserve">Figur </w:t>
      </w:r>
      <w:r>
        <w:rPr>
          <w:i/>
          <w:color w:val="0070C0"/>
        </w:rPr>
        <w:t>2</w:t>
      </w:r>
      <w:r w:rsidRPr="004A3344">
        <w:rPr>
          <w:i/>
          <w:color w:val="0070C0"/>
        </w:rPr>
        <w:t xml:space="preserve"> Eksempel på længdeprofil af krydsning</w:t>
      </w:r>
      <w:r>
        <w:rPr>
          <w:i/>
          <w:color w:val="0070C0"/>
        </w:rPr>
        <w:t>, reference SWECO.</w:t>
      </w:r>
    </w:p>
    <w:p w14:paraId="37D5CDEF" w14:textId="77777777" w:rsidR="0093047D" w:rsidRDefault="0093047D" w:rsidP="0093047D">
      <w:pPr>
        <w:rPr>
          <w:lang w:eastAsia="da-DK"/>
        </w:rPr>
      </w:pPr>
    </w:p>
    <w:p w14:paraId="204A2D7B" w14:textId="77777777" w:rsidR="0093047D" w:rsidRPr="00E662C7" w:rsidRDefault="0093047D" w:rsidP="00E662C7">
      <w:pPr>
        <w:pStyle w:val="Overskrift3"/>
        <w:numPr>
          <w:ilvl w:val="2"/>
          <w:numId w:val="1"/>
        </w:numPr>
        <w:spacing w:before="300" w:after="300" w:line="300" w:lineRule="atLeast"/>
        <w:ind w:right="2834"/>
        <w:contextualSpacing w:val="0"/>
        <w:rPr>
          <w:rFonts w:ascii="Segoe UI" w:hAnsi="Segoe UI" w:cstheme="minorBidi"/>
          <w:sz w:val="24"/>
        </w:rPr>
      </w:pPr>
      <w:bookmarkStart w:id="28" w:name="_Toc106714077"/>
      <w:bookmarkStart w:id="29" w:name="_Toc160698586"/>
      <w:r w:rsidRPr="00E662C7">
        <w:rPr>
          <w:rFonts w:ascii="Segoe UI" w:hAnsi="Segoe UI" w:cstheme="minorBidi"/>
          <w:sz w:val="24"/>
        </w:rPr>
        <w:t>Lodret stabilitet</w:t>
      </w:r>
      <w:bookmarkEnd w:id="28"/>
      <w:bookmarkEnd w:id="29"/>
    </w:p>
    <w:p w14:paraId="58BF917D" w14:textId="0C407E9C" w:rsidR="0093047D" w:rsidRDefault="0093047D" w:rsidP="0093047D">
      <w:pPr>
        <w:rPr>
          <w:color w:val="0070C0"/>
        </w:rPr>
      </w:pPr>
      <w:r>
        <w:rPr>
          <w:color w:val="0070C0"/>
        </w:rPr>
        <w:t xml:space="preserve">Der skal foretages en vurdering af </w:t>
      </w:r>
      <w:r w:rsidRPr="00B65BFA">
        <w:rPr>
          <w:color w:val="0070C0"/>
        </w:rPr>
        <w:t>ændringer af sporets højdebeliggenhed for bølgelængder i intervallet λ=3-25 m, som følge af boremetoden/akkumulerende effekt. Jf</w:t>
      </w:r>
      <w:r>
        <w:rPr>
          <w:color w:val="0070C0"/>
        </w:rPr>
        <w:t>.</w:t>
      </w:r>
      <w:r w:rsidRPr="00B65BFA">
        <w:rPr>
          <w:color w:val="0070C0"/>
        </w:rPr>
        <w:t xml:space="preserve"> </w:t>
      </w:r>
      <w:r>
        <w:rPr>
          <w:color w:val="0070C0"/>
        </w:rPr>
        <w:t xml:space="preserve">Banedanmarks norm </w:t>
      </w:r>
      <w:r w:rsidR="00E16565">
        <w:rPr>
          <w:color w:val="0070C0"/>
        </w:rPr>
        <w:t>LBN1</w:t>
      </w:r>
      <w:r w:rsidRPr="00B65BFA">
        <w:rPr>
          <w:color w:val="0070C0"/>
        </w:rPr>
        <w:t>-38-6/13.2 kan der dikteres LA forhold</w:t>
      </w:r>
      <w:r>
        <w:rPr>
          <w:color w:val="0070C0"/>
        </w:rPr>
        <w:t>/midlertidige hastighedsnedsættelser</w:t>
      </w:r>
      <w:r w:rsidRPr="00B65BFA">
        <w:rPr>
          <w:color w:val="0070C0"/>
        </w:rPr>
        <w:t xml:space="preserve">, hvis sætning af spor overstiger 3,0 mm.  </w:t>
      </w:r>
    </w:p>
    <w:p w14:paraId="483D3F07" w14:textId="77777777" w:rsidR="0093047D" w:rsidRPr="00B65BFA" w:rsidRDefault="0093047D" w:rsidP="0093047D">
      <w:pPr>
        <w:rPr>
          <w:color w:val="0070C0"/>
        </w:rPr>
      </w:pPr>
    </w:p>
    <w:p w14:paraId="70A7C87B" w14:textId="77777777" w:rsidR="0093047D" w:rsidRPr="00B65BFA" w:rsidRDefault="0093047D" w:rsidP="0093047D">
      <w:pPr>
        <w:rPr>
          <w:color w:val="0070C0"/>
        </w:rPr>
      </w:pPr>
      <w:r w:rsidRPr="00B65BFA">
        <w:rPr>
          <w:color w:val="0070C0"/>
        </w:rPr>
        <w:t>Vejl: Hvis der er andre driftsfarer end overcuttet fra boringen, skal der udarbejdes en geoteknisk risikovurdering. Retningslinjer herfor er beskrevet i Geoteknisk risikovurdering version 3.0</w:t>
      </w:r>
      <w:r>
        <w:rPr>
          <w:color w:val="0070C0"/>
        </w:rPr>
        <w:t>.</w:t>
      </w:r>
      <w:r w:rsidRPr="00B65BFA">
        <w:rPr>
          <w:color w:val="0070C0"/>
        </w:rPr>
        <w:t xml:space="preserve"> Andre driftsfarer kan være blowups, grundvandssænkning, nedbringelse af spuns/pæle m.m.</w:t>
      </w:r>
    </w:p>
    <w:p w14:paraId="6FC307D3" w14:textId="77777777" w:rsidR="0093047D" w:rsidRPr="00B65BFA" w:rsidRDefault="0093047D" w:rsidP="0093047D">
      <w:pPr>
        <w:rPr>
          <w:color w:val="0070C0"/>
        </w:rPr>
      </w:pPr>
    </w:p>
    <w:p w14:paraId="28100E48" w14:textId="77777777" w:rsidR="0093047D" w:rsidRPr="00B65BFA" w:rsidRDefault="0093047D" w:rsidP="0093047D">
      <w:pPr>
        <w:rPr>
          <w:color w:val="0070C0"/>
        </w:rPr>
      </w:pPr>
      <w:r w:rsidRPr="00B65BFA">
        <w:rPr>
          <w:color w:val="0070C0"/>
        </w:rPr>
        <w:lastRenderedPageBreak/>
        <w:t>Vejl: Hvis der udføres andre arbejder i nærheden, som kan påvirke sporets beliggenhed f.eks. nedbringelse af afstivning eller grundvandssænkning</w:t>
      </w:r>
      <w:r>
        <w:rPr>
          <w:color w:val="0070C0"/>
        </w:rPr>
        <w:t>,</w:t>
      </w:r>
      <w:r w:rsidRPr="00B65BFA">
        <w:rPr>
          <w:color w:val="0070C0"/>
        </w:rPr>
        <w:t xml:space="preserve"> skal det være den akkumulerende sætning der skal angives i dette afsnit.</w:t>
      </w:r>
    </w:p>
    <w:p w14:paraId="0B00B7E7" w14:textId="77777777" w:rsidR="0093047D" w:rsidRPr="00B65BFA" w:rsidRDefault="0093047D" w:rsidP="0093047D">
      <w:pPr>
        <w:rPr>
          <w:color w:val="0070C0"/>
        </w:rPr>
      </w:pPr>
    </w:p>
    <w:p w14:paraId="359BC0EE" w14:textId="77777777" w:rsidR="0093047D" w:rsidRDefault="0093047D" w:rsidP="0093047D">
      <w:pPr>
        <w:rPr>
          <w:color w:val="FF0000"/>
        </w:rPr>
      </w:pPr>
      <w:r w:rsidRPr="00B65BFA">
        <w:rPr>
          <w:color w:val="0070C0"/>
        </w:rPr>
        <w:t>Bemærkning til vejledning (ovenstående): Denne skabelon gælder jf</w:t>
      </w:r>
      <w:r>
        <w:rPr>
          <w:color w:val="0070C0"/>
        </w:rPr>
        <w:t>.</w:t>
      </w:r>
      <w:r w:rsidRPr="00B65BFA">
        <w:rPr>
          <w:color w:val="0070C0"/>
        </w:rPr>
        <w:t xml:space="preserve"> kriterierne i 1.1. for styret underboringer mindre end 200 mm og </w:t>
      </w:r>
      <w:r>
        <w:rPr>
          <w:color w:val="0070C0"/>
        </w:rPr>
        <w:t>der</w:t>
      </w:r>
      <w:r w:rsidRPr="00B65BFA">
        <w:rPr>
          <w:color w:val="0070C0"/>
        </w:rPr>
        <w:t>med ikke sporbærende gruber.</w:t>
      </w:r>
    </w:p>
    <w:p w14:paraId="33454427" w14:textId="77777777" w:rsidR="0093047D" w:rsidRDefault="0093047D" w:rsidP="0093047D">
      <w:pPr>
        <w:rPr>
          <w:color w:val="FF0000"/>
        </w:rPr>
      </w:pPr>
    </w:p>
    <w:p w14:paraId="03544FE8" w14:textId="63717D37" w:rsidR="0093047D" w:rsidRPr="00C355FF" w:rsidRDefault="0093047D" w:rsidP="0093047D">
      <w:pPr>
        <w:rPr>
          <w:i/>
          <w:iCs/>
          <w:color w:val="0070C0"/>
        </w:rPr>
      </w:pPr>
      <w:r>
        <w:rPr>
          <w:color w:val="0070C0"/>
        </w:rPr>
        <w:t>E</w:t>
      </w:r>
      <w:r w:rsidRPr="006229C7">
        <w:rPr>
          <w:color w:val="0070C0"/>
        </w:rPr>
        <w:t xml:space="preserve">ks: </w:t>
      </w:r>
      <w:r w:rsidRPr="00C355FF">
        <w:rPr>
          <w:rFonts w:cs="Calibri"/>
          <w:i/>
          <w:iCs/>
          <w:color w:val="0070C0"/>
        </w:rPr>
        <w:t xml:space="preserve">Der forefindes en enkelt boring DGU001.1 nær. Idet rørdiameteren er mindre end 500 mm er der jf. </w:t>
      </w:r>
      <w:r w:rsidR="00E16565">
        <w:rPr>
          <w:rFonts w:cs="Calibri"/>
          <w:i/>
          <w:iCs/>
          <w:color w:val="0070C0"/>
        </w:rPr>
        <w:t>LBN1</w:t>
      </w:r>
      <w:r w:rsidRPr="00C355FF">
        <w:rPr>
          <w:rFonts w:cs="Calibri"/>
          <w:i/>
          <w:iCs/>
          <w:color w:val="0070C0"/>
        </w:rPr>
        <w:t xml:space="preserve">-13 ikke krav om geoteknisk undersøgelse. </w:t>
      </w:r>
    </w:p>
    <w:p w14:paraId="548A328C" w14:textId="77777777" w:rsidR="0093047D" w:rsidRPr="00CE13C8" w:rsidRDefault="0093047D" w:rsidP="0093047D">
      <w:pPr>
        <w:autoSpaceDE w:val="0"/>
        <w:autoSpaceDN w:val="0"/>
        <w:adjustRightInd w:val="0"/>
        <w:rPr>
          <w:i/>
          <w:color w:val="0070C0"/>
        </w:rPr>
      </w:pPr>
      <w:r w:rsidRPr="00C355FF">
        <w:rPr>
          <w:rFonts w:cs="Calibri"/>
          <w:i/>
          <w:iCs/>
          <w:color w:val="0070C0"/>
        </w:rPr>
        <w:t>GEUS jordartskort (1:25.000) viser, at krydsningen ligger i et område, der er kortlagt som moræneler</w:t>
      </w:r>
      <w:r>
        <w:rPr>
          <w:rFonts w:cs="Calibri"/>
          <w:i/>
          <w:iCs/>
          <w:color w:val="0070C0"/>
        </w:rPr>
        <w:t>-</w:t>
      </w:r>
      <w:r w:rsidRPr="00C355FF">
        <w:rPr>
          <w:i/>
          <w:iCs/>
          <w:color w:val="0070C0"/>
        </w:rPr>
        <w:t xml:space="preserve"> og smeltevandssedimenter. Ifølge boringen står grundvandet i ca. kote + 10,5</w:t>
      </w:r>
      <w:r w:rsidRPr="004A3344">
        <w:rPr>
          <w:i/>
          <w:color w:val="0070C0"/>
        </w:rPr>
        <w:t xml:space="preserve">. </w:t>
      </w:r>
    </w:p>
    <w:p w14:paraId="54C218B3" w14:textId="77777777" w:rsidR="0093047D" w:rsidRPr="005E4762" w:rsidRDefault="0093047D" w:rsidP="0093047D">
      <w:pPr>
        <w:rPr>
          <w:color w:val="0070C0"/>
        </w:rPr>
      </w:pPr>
    </w:p>
    <w:p w14:paraId="1EA0AEC7" w14:textId="023853C4" w:rsidR="0093047D" w:rsidRDefault="0093047D" w:rsidP="0093047D">
      <w:pPr>
        <w:rPr>
          <w:lang w:eastAsia="da-DK"/>
        </w:rPr>
      </w:pPr>
      <w:r w:rsidRPr="7DCA7EE4">
        <w:rPr>
          <w:color w:val="0070C0"/>
        </w:rPr>
        <w:t xml:space="preserve">Eks: </w:t>
      </w:r>
      <w:r w:rsidRPr="7DCA7EE4">
        <w:rPr>
          <w:i/>
          <w:iCs/>
          <w:color w:val="0070C0"/>
        </w:rPr>
        <w:t xml:space="preserve">Idet rørdiameteren er mindre end 500 mm er der jf. </w:t>
      </w:r>
      <w:r w:rsidR="00E16565">
        <w:rPr>
          <w:i/>
          <w:iCs/>
          <w:color w:val="0070C0"/>
        </w:rPr>
        <w:t>LBN1</w:t>
      </w:r>
      <w:r w:rsidRPr="7DCA7EE4">
        <w:rPr>
          <w:i/>
          <w:iCs/>
          <w:color w:val="0070C0"/>
        </w:rPr>
        <w:t>-13 ikke krav om geoteknisk undersøgelse. GEUS jordartskort viser moræneler. Moræneler vurderes som velegnet til at udføre styret underboring i.</w:t>
      </w:r>
    </w:p>
    <w:p w14:paraId="72292B89" w14:textId="77777777" w:rsidR="0093047D" w:rsidRDefault="0093047D" w:rsidP="0093047D">
      <w:pPr>
        <w:rPr>
          <w:color w:val="0070C0"/>
        </w:rPr>
      </w:pPr>
    </w:p>
    <w:p w14:paraId="3078099A" w14:textId="77777777" w:rsidR="0093047D" w:rsidRDefault="0093047D" w:rsidP="0093047D">
      <w:pPr>
        <w:rPr>
          <w:color w:val="0070C0"/>
        </w:rPr>
      </w:pPr>
    </w:p>
    <w:p w14:paraId="081522E7" w14:textId="77777777" w:rsidR="0093047D" w:rsidRDefault="0093047D" w:rsidP="0093047D">
      <w:pPr>
        <w:rPr>
          <w:lang w:eastAsia="da-DK"/>
        </w:rPr>
      </w:pPr>
    </w:p>
    <w:p w14:paraId="2DE8B61C" w14:textId="77777777" w:rsidR="0093047D" w:rsidRDefault="0093047D" w:rsidP="0093047D">
      <w:pPr>
        <w:rPr>
          <w:lang w:eastAsia="da-DK"/>
        </w:rPr>
      </w:pPr>
      <w:r>
        <w:rPr>
          <w:lang w:eastAsia="da-DK"/>
        </w:rPr>
        <w:br w:type="page"/>
      </w:r>
    </w:p>
    <w:p w14:paraId="539F20DE" w14:textId="77777777" w:rsidR="0093047D" w:rsidRPr="00394E66" w:rsidRDefault="0093047D" w:rsidP="00FA15AD">
      <w:pPr>
        <w:pStyle w:val="Overskrift1"/>
        <w:keepLines w:val="0"/>
        <w:pageBreakBefore/>
        <w:numPr>
          <w:ilvl w:val="0"/>
          <w:numId w:val="1"/>
        </w:numPr>
        <w:spacing w:before="0" w:after="420" w:line="420" w:lineRule="atLeast"/>
        <w:contextualSpacing w:val="0"/>
        <w:rPr>
          <w:rFonts w:ascii="Segoe UI" w:eastAsia="Times New Roman" w:hAnsi="Segoe UI" w:cstheme="minorBidi"/>
          <w:b/>
          <w:bCs/>
          <w:color w:val="auto"/>
          <w:kern w:val="32"/>
          <w:sz w:val="36"/>
          <w:szCs w:val="60"/>
          <w:lang w:eastAsia="da-DK"/>
        </w:rPr>
      </w:pPr>
      <w:bookmarkStart w:id="30" w:name="_Toc106714079"/>
      <w:bookmarkStart w:id="31" w:name="_Toc160698588"/>
      <w:r w:rsidRPr="00394E66">
        <w:rPr>
          <w:rFonts w:ascii="Segoe UI" w:eastAsia="Times New Roman" w:hAnsi="Segoe UI" w:cstheme="minorBidi"/>
          <w:b/>
          <w:bCs/>
          <w:color w:val="auto"/>
          <w:kern w:val="32"/>
          <w:sz w:val="36"/>
          <w:szCs w:val="60"/>
          <w:lang w:eastAsia="da-DK"/>
        </w:rPr>
        <w:lastRenderedPageBreak/>
        <w:t>Systemafgrænsning</w:t>
      </w:r>
      <w:bookmarkEnd w:id="30"/>
      <w:bookmarkEnd w:id="31"/>
    </w:p>
    <w:p w14:paraId="1ABCD68B" w14:textId="77777777" w:rsidR="0093047D" w:rsidRDefault="0093047D" w:rsidP="0093047D">
      <w:pPr>
        <w:rPr>
          <w:color w:val="0070C0"/>
        </w:rPr>
      </w:pPr>
      <w:r w:rsidRPr="00F76621">
        <w:rPr>
          <w:color w:val="0070C0"/>
        </w:rPr>
        <w:t xml:space="preserve">Vejl: </w:t>
      </w:r>
      <w:r w:rsidRPr="008D2449">
        <w:rPr>
          <w:color w:val="0070C0"/>
        </w:rPr>
        <w:t>Beskrivelsen af systemafgrænsning angiver omfanget af ændringen, og har til formål at synliggøre, hvad der er med i systemet, og hvad der ligger udenfor</w:t>
      </w:r>
      <w:r>
        <w:rPr>
          <w:color w:val="0070C0"/>
        </w:rPr>
        <w:t>, hvilke fag som påvirkes eller er påvirket af ændringen og derved er omfattet og hvilke som ikke er.</w:t>
      </w:r>
    </w:p>
    <w:p w14:paraId="597F4991" w14:textId="77777777" w:rsidR="0093047D" w:rsidRDefault="0093047D" w:rsidP="0093047D">
      <w:pPr>
        <w:rPr>
          <w:color w:val="0070C0"/>
        </w:rPr>
      </w:pPr>
      <w:r w:rsidRPr="00F76621">
        <w:rPr>
          <w:color w:val="0070C0"/>
        </w:rPr>
        <w:t>Hvis der tidligere er anført</w:t>
      </w:r>
      <w:r>
        <w:rPr>
          <w:color w:val="0070C0"/>
        </w:rPr>
        <w:t>,</w:t>
      </w:r>
      <w:r w:rsidRPr="00F76621">
        <w:rPr>
          <w:color w:val="0070C0"/>
        </w:rPr>
        <w:t xml:space="preserve"> at der er sporskifter eller konstruktioner</w:t>
      </w:r>
      <w:r>
        <w:rPr>
          <w:color w:val="0070C0"/>
        </w:rPr>
        <w:t xml:space="preserve"> (se afsnit 2.2 og 4.2)</w:t>
      </w:r>
      <w:r w:rsidRPr="00F76621">
        <w:rPr>
          <w:color w:val="0070C0"/>
        </w:rPr>
        <w:t xml:space="preserve"> som </w:t>
      </w:r>
      <w:r>
        <w:rPr>
          <w:color w:val="0070C0"/>
        </w:rPr>
        <w:t>påvirkes</w:t>
      </w:r>
      <w:r w:rsidRPr="00F76621">
        <w:rPr>
          <w:color w:val="0070C0"/>
        </w:rPr>
        <w:t xml:space="preserve"> af ledningskrydsningen udvides antallet af </w:t>
      </w:r>
      <w:r>
        <w:rPr>
          <w:color w:val="0070C0"/>
        </w:rPr>
        <w:t xml:space="preserve">påvirkede </w:t>
      </w:r>
      <w:r w:rsidRPr="00F76621">
        <w:rPr>
          <w:color w:val="0070C0"/>
        </w:rPr>
        <w:t>fag tilsvarende.</w:t>
      </w:r>
      <w:r>
        <w:rPr>
          <w:color w:val="0070C0"/>
        </w:rPr>
        <w:t xml:space="preserve"> </w:t>
      </w:r>
    </w:p>
    <w:p w14:paraId="03362CED" w14:textId="77777777" w:rsidR="0093047D" w:rsidRDefault="0093047D" w:rsidP="0093047D">
      <w:pPr>
        <w:rPr>
          <w:color w:val="0070C0"/>
        </w:rPr>
      </w:pPr>
    </w:p>
    <w:p w14:paraId="50662D21" w14:textId="77777777" w:rsidR="0093047D" w:rsidRDefault="0093047D" w:rsidP="0093047D">
      <w:pPr>
        <w:rPr>
          <w:color w:val="0070C0"/>
        </w:rPr>
      </w:pPr>
      <w:r w:rsidRPr="008D2449">
        <w:rPr>
          <w:color w:val="0070C0"/>
        </w:rPr>
        <w:t xml:space="preserve">Hermed afgrænser man risikovurderingen og sandsynliggør, at der er taget højde for alle væsentlige sikkerhedsmæssige forhold. </w:t>
      </w:r>
      <w:r>
        <w:rPr>
          <w:color w:val="0070C0"/>
        </w:rPr>
        <w:t xml:space="preserve"> Oplistningen af omfattede fag og grænseflader til fag sætter også krav til de kompetencer som skal inddrages i forbindelse med vurderingen af ændringen og som skal beskrives i afsnit 7.</w:t>
      </w:r>
    </w:p>
    <w:p w14:paraId="7ADE2B32" w14:textId="77777777" w:rsidR="0093047D" w:rsidRPr="008D2449" w:rsidRDefault="0093047D" w:rsidP="0093047D">
      <w:pPr>
        <w:rPr>
          <w:color w:val="0070C0"/>
        </w:rPr>
      </w:pPr>
    </w:p>
    <w:p w14:paraId="382C16B3" w14:textId="77777777" w:rsidR="0093047D" w:rsidRDefault="0093047D" w:rsidP="0093047D">
      <w:r w:rsidRPr="00437C79">
        <w:t>Her anføres de delsystemer/fag, som er omfattet eller på anden vis har en grænseflade til den eller de ændringer i infrastrukturen, som beskrives og ønskes gennemført.</w:t>
      </w:r>
    </w:p>
    <w:p w14:paraId="0E6F9C7C" w14:textId="77777777" w:rsidR="0093047D" w:rsidRDefault="0093047D" w:rsidP="0093047D"/>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552"/>
        <w:gridCol w:w="1487"/>
        <w:gridCol w:w="1524"/>
      </w:tblGrid>
      <w:tr w:rsidR="0093047D" w:rsidRPr="00E12ADE" w14:paraId="5EB06861" w14:textId="77777777" w:rsidTr="00A9504C">
        <w:tc>
          <w:tcPr>
            <w:tcW w:w="2625" w:type="dxa"/>
          </w:tcPr>
          <w:p w14:paraId="6AD2F126" w14:textId="77777777" w:rsidR="0093047D" w:rsidRPr="006E5A2C" w:rsidRDefault="0093047D" w:rsidP="00207011">
            <w:pPr>
              <w:rPr>
                <w:b/>
                <w:bCs/>
              </w:rPr>
            </w:pPr>
            <w:r w:rsidRPr="006E5A2C">
              <w:rPr>
                <w:b/>
                <w:bCs/>
              </w:rPr>
              <w:t>Fag</w:t>
            </w:r>
          </w:p>
        </w:tc>
        <w:tc>
          <w:tcPr>
            <w:tcW w:w="2552" w:type="dxa"/>
          </w:tcPr>
          <w:p w14:paraId="397A302C" w14:textId="77777777" w:rsidR="0093047D" w:rsidRPr="006E5A2C" w:rsidRDefault="0093047D" w:rsidP="00207011">
            <w:pPr>
              <w:rPr>
                <w:b/>
                <w:bCs/>
              </w:rPr>
            </w:pPr>
            <w:r w:rsidRPr="006E5A2C">
              <w:rPr>
                <w:b/>
                <w:bCs/>
              </w:rPr>
              <w:t>Ansvarsområde</w:t>
            </w:r>
          </w:p>
        </w:tc>
        <w:tc>
          <w:tcPr>
            <w:tcW w:w="1487" w:type="dxa"/>
          </w:tcPr>
          <w:p w14:paraId="1F96DB15" w14:textId="77777777" w:rsidR="0093047D" w:rsidRPr="006E5A2C" w:rsidRDefault="0093047D" w:rsidP="00207011">
            <w:pPr>
              <w:rPr>
                <w:b/>
                <w:bCs/>
              </w:rPr>
            </w:pPr>
            <w:r w:rsidRPr="006E5A2C">
              <w:rPr>
                <w:b/>
                <w:bCs/>
              </w:rPr>
              <w:t>Projektet</w:t>
            </w:r>
          </w:p>
        </w:tc>
        <w:tc>
          <w:tcPr>
            <w:tcW w:w="1524" w:type="dxa"/>
          </w:tcPr>
          <w:p w14:paraId="795F78F6" w14:textId="77777777" w:rsidR="0093047D" w:rsidRPr="006E5A2C" w:rsidRDefault="0093047D" w:rsidP="00207011">
            <w:pPr>
              <w:rPr>
                <w:b/>
                <w:bCs/>
              </w:rPr>
            </w:pPr>
            <w:r w:rsidRPr="006E5A2C">
              <w:rPr>
                <w:b/>
                <w:bCs/>
              </w:rPr>
              <w:t>Init /komp</w:t>
            </w:r>
            <w:r w:rsidRPr="006E5A2C">
              <w:rPr>
                <w:rStyle w:val="Fodnotehenvisning"/>
                <w:rFonts w:eastAsiaTheme="majorEastAsia"/>
                <w:b/>
                <w:bCs/>
              </w:rPr>
              <w:footnoteReference w:id="1"/>
            </w:r>
          </w:p>
        </w:tc>
      </w:tr>
      <w:tr w:rsidR="0093047D" w:rsidRPr="00E12ADE" w14:paraId="589EDD01" w14:textId="77777777" w:rsidTr="00A9504C">
        <w:tc>
          <w:tcPr>
            <w:tcW w:w="2625" w:type="dxa"/>
            <w:vMerge w:val="restart"/>
          </w:tcPr>
          <w:p w14:paraId="30A14A8C" w14:textId="77777777" w:rsidR="0093047D" w:rsidRPr="00E12ADE" w:rsidRDefault="0093047D" w:rsidP="00207011">
            <w:r w:rsidRPr="00E12ADE">
              <w:t>Infrastruktur (INF)</w:t>
            </w:r>
          </w:p>
        </w:tc>
        <w:tc>
          <w:tcPr>
            <w:tcW w:w="2552" w:type="dxa"/>
          </w:tcPr>
          <w:p w14:paraId="36B5B99F" w14:textId="77777777" w:rsidR="0093047D" w:rsidRPr="00E12ADE" w:rsidRDefault="0093047D" w:rsidP="00207011">
            <w:r w:rsidRPr="00E12ADE">
              <w:t>Spor</w:t>
            </w:r>
            <w:r w:rsidRPr="00E12ADE">
              <w:rPr>
                <w:rStyle w:val="Fodnotehenvisning"/>
                <w:rFonts w:eastAsiaTheme="majorEastAsia"/>
              </w:rPr>
              <w:footnoteReference w:id="2"/>
            </w:r>
          </w:p>
        </w:tc>
        <w:tc>
          <w:tcPr>
            <w:tcW w:w="1487" w:type="dxa"/>
          </w:tcPr>
          <w:p w14:paraId="749EDDA7" w14:textId="77777777" w:rsidR="0093047D" w:rsidRPr="00E12ADE" w:rsidRDefault="0093047D" w:rsidP="00207011">
            <w:pPr>
              <w:rPr>
                <w:color w:val="0070C0"/>
              </w:rPr>
            </w:pPr>
            <w:r w:rsidRPr="00E12ADE">
              <w:rPr>
                <w:color w:val="0070C0"/>
              </w:rPr>
              <w:t>Omfattet</w:t>
            </w:r>
          </w:p>
        </w:tc>
        <w:tc>
          <w:tcPr>
            <w:tcW w:w="1524" w:type="dxa"/>
          </w:tcPr>
          <w:p w14:paraId="0DAA4828" w14:textId="77777777" w:rsidR="0093047D" w:rsidRPr="00E12ADE" w:rsidRDefault="0093047D" w:rsidP="00207011">
            <w:r w:rsidRPr="00E12ADE">
              <w:rPr>
                <w:color w:val="0070C0"/>
              </w:rPr>
              <w:t>TOHO/TSA</w:t>
            </w:r>
          </w:p>
        </w:tc>
      </w:tr>
      <w:tr w:rsidR="0093047D" w:rsidRPr="00E12ADE" w14:paraId="0FDBB531" w14:textId="77777777" w:rsidTr="00A9504C">
        <w:tc>
          <w:tcPr>
            <w:tcW w:w="2625" w:type="dxa"/>
            <w:vMerge/>
          </w:tcPr>
          <w:p w14:paraId="61914B39" w14:textId="77777777" w:rsidR="0093047D" w:rsidRPr="00E12ADE" w:rsidRDefault="0093047D" w:rsidP="00207011"/>
        </w:tc>
        <w:tc>
          <w:tcPr>
            <w:tcW w:w="2552" w:type="dxa"/>
          </w:tcPr>
          <w:p w14:paraId="1DFFBE13" w14:textId="77777777" w:rsidR="0093047D" w:rsidRPr="00E12ADE" w:rsidRDefault="0093047D" w:rsidP="00207011">
            <w:r w:rsidRPr="00E12ADE">
              <w:t>Overkørsler (vejvendt del)</w:t>
            </w:r>
          </w:p>
        </w:tc>
        <w:tc>
          <w:tcPr>
            <w:tcW w:w="1487" w:type="dxa"/>
          </w:tcPr>
          <w:p w14:paraId="772B95BF" w14:textId="77777777" w:rsidR="0093047D" w:rsidRPr="00E12ADE" w:rsidRDefault="0093047D" w:rsidP="00207011">
            <w:pPr>
              <w:rPr>
                <w:color w:val="0070C0"/>
              </w:rPr>
            </w:pPr>
            <w:r w:rsidRPr="00E12ADE">
              <w:rPr>
                <w:color w:val="0070C0"/>
              </w:rPr>
              <w:t>Ikke relevant</w:t>
            </w:r>
          </w:p>
        </w:tc>
        <w:tc>
          <w:tcPr>
            <w:tcW w:w="1524" w:type="dxa"/>
          </w:tcPr>
          <w:p w14:paraId="5E1CBF17" w14:textId="77777777" w:rsidR="0093047D" w:rsidRPr="00E12ADE" w:rsidRDefault="0093047D" w:rsidP="00207011"/>
        </w:tc>
      </w:tr>
      <w:tr w:rsidR="0093047D" w:rsidRPr="00E12ADE" w14:paraId="349D30B3" w14:textId="77777777" w:rsidTr="00A9504C">
        <w:tc>
          <w:tcPr>
            <w:tcW w:w="2625" w:type="dxa"/>
            <w:vMerge/>
          </w:tcPr>
          <w:p w14:paraId="7AC2D87D" w14:textId="77777777" w:rsidR="0093047D" w:rsidRPr="00E12ADE" w:rsidRDefault="0093047D" w:rsidP="00207011"/>
        </w:tc>
        <w:tc>
          <w:tcPr>
            <w:tcW w:w="2552" w:type="dxa"/>
          </w:tcPr>
          <w:p w14:paraId="1FF81C63" w14:textId="77777777" w:rsidR="0093047D" w:rsidRPr="00E12ADE" w:rsidRDefault="0093047D" w:rsidP="00207011">
            <w:r w:rsidRPr="00E12ADE">
              <w:t>Fritrumsprofil</w:t>
            </w:r>
          </w:p>
        </w:tc>
        <w:tc>
          <w:tcPr>
            <w:tcW w:w="1487" w:type="dxa"/>
          </w:tcPr>
          <w:p w14:paraId="0C65C7E0" w14:textId="77777777" w:rsidR="0093047D" w:rsidRPr="00E12ADE" w:rsidRDefault="0093047D" w:rsidP="00207011">
            <w:pPr>
              <w:rPr>
                <w:color w:val="0070C0"/>
              </w:rPr>
            </w:pPr>
            <w:r w:rsidRPr="00E12ADE">
              <w:rPr>
                <w:color w:val="0070C0"/>
              </w:rPr>
              <w:t>Grænseflade</w:t>
            </w:r>
          </w:p>
        </w:tc>
        <w:tc>
          <w:tcPr>
            <w:tcW w:w="1524" w:type="dxa"/>
          </w:tcPr>
          <w:p w14:paraId="37B1A1E9" w14:textId="77777777" w:rsidR="0093047D" w:rsidRPr="00E12ADE" w:rsidRDefault="0093047D" w:rsidP="00207011"/>
        </w:tc>
      </w:tr>
      <w:tr w:rsidR="0093047D" w:rsidRPr="00E12ADE" w14:paraId="33D619C3" w14:textId="77777777" w:rsidTr="00A9504C">
        <w:tc>
          <w:tcPr>
            <w:tcW w:w="2625" w:type="dxa"/>
            <w:vMerge/>
          </w:tcPr>
          <w:p w14:paraId="0D6220B1" w14:textId="77777777" w:rsidR="0093047D" w:rsidRPr="00E12ADE" w:rsidRDefault="0093047D" w:rsidP="00207011"/>
        </w:tc>
        <w:tc>
          <w:tcPr>
            <w:tcW w:w="2552" w:type="dxa"/>
          </w:tcPr>
          <w:p w14:paraId="088CDBBA" w14:textId="77777777" w:rsidR="0093047D" w:rsidRPr="00E12ADE" w:rsidRDefault="0093047D" w:rsidP="00207011">
            <w:r w:rsidRPr="00E12ADE">
              <w:t>Perroner</w:t>
            </w:r>
          </w:p>
        </w:tc>
        <w:tc>
          <w:tcPr>
            <w:tcW w:w="1487" w:type="dxa"/>
          </w:tcPr>
          <w:p w14:paraId="1ED6359B" w14:textId="77777777" w:rsidR="0093047D" w:rsidRPr="00E12ADE" w:rsidRDefault="0093047D" w:rsidP="00207011">
            <w:pPr>
              <w:rPr>
                <w:color w:val="0070C0"/>
              </w:rPr>
            </w:pPr>
            <w:r w:rsidRPr="00E12ADE">
              <w:rPr>
                <w:color w:val="0070C0"/>
              </w:rPr>
              <w:t>Omfattet</w:t>
            </w:r>
          </w:p>
        </w:tc>
        <w:tc>
          <w:tcPr>
            <w:tcW w:w="1524" w:type="dxa"/>
          </w:tcPr>
          <w:p w14:paraId="1AD33648" w14:textId="77777777" w:rsidR="0093047D" w:rsidRPr="00E12ADE" w:rsidRDefault="0093047D" w:rsidP="00207011"/>
        </w:tc>
      </w:tr>
      <w:tr w:rsidR="0093047D" w:rsidRPr="00E12ADE" w14:paraId="6EFDF951" w14:textId="77777777" w:rsidTr="00A9504C">
        <w:tc>
          <w:tcPr>
            <w:tcW w:w="2625" w:type="dxa"/>
            <w:vMerge/>
          </w:tcPr>
          <w:p w14:paraId="37A70AC2" w14:textId="77777777" w:rsidR="0093047D" w:rsidRPr="00E12ADE" w:rsidRDefault="0093047D" w:rsidP="00207011"/>
        </w:tc>
        <w:tc>
          <w:tcPr>
            <w:tcW w:w="2552" w:type="dxa"/>
          </w:tcPr>
          <w:p w14:paraId="1E5481CE" w14:textId="77777777" w:rsidR="0093047D" w:rsidRPr="00E12ADE" w:rsidRDefault="0093047D" w:rsidP="00207011">
            <w:r w:rsidRPr="00E12ADE">
              <w:t>Broer &amp; tunneller</w:t>
            </w:r>
          </w:p>
        </w:tc>
        <w:tc>
          <w:tcPr>
            <w:tcW w:w="1487" w:type="dxa"/>
          </w:tcPr>
          <w:p w14:paraId="2B0480B2" w14:textId="77777777" w:rsidR="0093047D" w:rsidRPr="00E12ADE" w:rsidRDefault="0093047D" w:rsidP="00207011">
            <w:pPr>
              <w:rPr>
                <w:color w:val="0070C0"/>
              </w:rPr>
            </w:pPr>
            <w:r w:rsidRPr="00E12ADE">
              <w:rPr>
                <w:color w:val="0070C0"/>
              </w:rPr>
              <w:t>Ikke relevant</w:t>
            </w:r>
          </w:p>
        </w:tc>
        <w:tc>
          <w:tcPr>
            <w:tcW w:w="1524" w:type="dxa"/>
          </w:tcPr>
          <w:p w14:paraId="66CA03BB" w14:textId="77777777" w:rsidR="0093047D" w:rsidRPr="00E12ADE" w:rsidRDefault="0093047D" w:rsidP="00207011"/>
        </w:tc>
      </w:tr>
      <w:tr w:rsidR="0093047D" w:rsidRPr="00E12ADE" w14:paraId="3DDBB521" w14:textId="77777777" w:rsidTr="00A9504C">
        <w:tc>
          <w:tcPr>
            <w:tcW w:w="2625" w:type="dxa"/>
            <w:vMerge/>
          </w:tcPr>
          <w:p w14:paraId="20529735" w14:textId="77777777" w:rsidR="0093047D" w:rsidRPr="00E12ADE" w:rsidRDefault="0093047D" w:rsidP="00207011"/>
        </w:tc>
        <w:tc>
          <w:tcPr>
            <w:tcW w:w="2552" w:type="dxa"/>
          </w:tcPr>
          <w:p w14:paraId="1B7F8C9F" w14:textId="77777777" w:rsidR="0093047D" w:rsidRPr="00E12ADE" w:rsidRDefault="0093047D" w:rsidP="00207011">
            <w:r w:rsidRPr="00E12ADE">
              <w:t>Dæmninger</w:t>
            </w:r>
          </w:p>
        </w:tc>
        <w:tc>
          <w:tcPr>
            <w:tcW w:w="1487" w:type="dxa"/>
          </w:tcPr>
          <w:p w14:paraId="0742645D" w14:textId="77777777" w:rsidR="0093047D" w:rsidRPr="00E12ADE" w:rsidRDefault="0093047D" w:rsidP="00207011">
            <w:pPr>
              <w:rPr>
                <w:color w:val="0070C0"/>
              </w:rPr>
            </w:pPr>
            <w:r w:rsidRPr="00E12ADE">
              <w:rPr>
                <w:color w:val="0070C0"/>
              </w:rPr>
              <w:t>Ikke Omfattet</w:t>
            </w:r>
          </w:p>
        </w:tc>
        <w:tc>
          <w:tcPr>
            <w:tcW w:w="1524" w:type="dxa"/>
          </w:tcPr>
          <w:p w14:paraId="19110AE5" w14:textId="77777777" w:rsidR="0093047D" w:rsidRPr="00E12ADE" w:rsidRDefault="0093047D" w:rsidP="00207011"/>
        </w:tc>
      </w:tr>
      <w:tr w:rsidR="0093047D" w:rsidRPr="00E12ADE" w14:paraId="386D4642" w14:textId="77777777" w:rsidTr="00A9504C">
        <w:tc>
          <w:tcPr>
            <w:tcW w:w="2625" w:type="dxa"/>
            <w:vMerge/>
          </w:tcPr>
          <w:p w14:paraId="30C086D6" w14:textId="77777777" w:rsidR="0093047D" w:rsidRPr="00E12ADE" w:rsidRDefault="0093047D" w:rsidP="00207011"/>
        </w:tc>
        <w:tc>
          <w:tcPr>
            <w:tcW w:w="2552" w:type="dxa"/>
          </w:tcPr>
          <w:p w14:paraId="65017D08" w14:textId="77777777" w:rsidR="0093047D" w:rsidRPr="00E12ADE" w:rsidRDefault="0093047D" w:rsidP="00207011">
            <w:r w:rsidRPr="00E12ADE">
              <w:t>Geoteknik</w:t>
            </w:r>
            <w:r w:rsidRPr="00E12ADE">
              <w:rPr>
                <w:rStyle w:val="Fodnotehenvisning"/>
                <w:rFonts w:eastAsiaTheme="majorEastAsia"/>
              </w:rPr>
              <w:footnoteReference w:id="3"/>
            </w:r>
          </w:p>
        </w:tc>
        <w:tc>
          <w:tcPr>
            <w:tcW w:w="1487" w:type="dxa"/>
          </w:tcPr>
          <w:p w14:paraId="05268C14" w14:textId="77777777" w:rsidR="0093047D" w:rsidRPr="00E12ADE" w:rsidRDefault="0093047D" w:rsidP="00207011">
            <w:pPr>
              <w:rPr>
                <w:color w:val="0070C0"/>
              </w:rPr>
            </w:pPr>
            <w:r w:rsidRPr="00E12ADE">
              <w:rPr>
                <w:color w:val="0070C0"/>
              </w:rPr>
              <w:t>Ikke Omfattet</w:t>
            </w:r>
          </w:p>
        </w:tc>
        <w:tc>
          <w:tcPr>
            <w:tcW w:w="1524" w:type="dxa"/>
          </w:tcPr>
          <w:p w14:paraId="32D88B85" w14:textId="77777777" w:rsidR="0093047D" w:rsidRPr="00E12ADE" w:rsidRDefault="0093047D" w:rsidP="00207011"/>
        </w:tc>
      </w:tr>
      <w:tr w:rsidR="0093047D" w:rsidRPr="00E12ADE" w14:paraId="7B2D1228" w14:textId="77777777" w:rsidTr="00A9504C">
        <w:tc>
          <w:tcPr>
            <w:tcW w:w="2625" w:type="dxa"/>
            <w:vMerge/>
          </w:tcPr>
          <w:p w14:paraId="532D1CC1" w14:textId="77777777" w:rsidR="0093047D" w:rsidRPr="00E12ADE" w:rsidRDefault="0093047D" w:rsidP="00207011"/>
        </w:tc>
        <w:tc>
          <w:tcPr>
            <w:tcW w:w="2552" w:type="dxa"/>
          </w:tcPr>
          <w:p w14:paraId="04B4FC99" w14:textId="77777777" w:rsidR="0093047D" w:rsidRPr="00E12ADE" w:rsidRDefault="0093047D" w:rsidP="00207011">
            <w:r w:rsidRPr="00E12ADE">
              <w:t>Afvanding</w:t>
            </w:r>
          </w:p>
        </w:tc>
        <w:tc>
          <w:tcPr>
            <w:tcW w:w="1487" w:type="dxa"/>
          </w:tcPr>
          <w:p w14:paraId="2E4B1CF3" w14:textId="77777777" w:rsidR="0093047D" w:rsidRPr="00E12ADE" w:rsidRDefault="0093047D" w:rsidP="00207011">
            <w:pPr>
              <w:rPr>
                <w:color w:val="0070C0"/>
              </w:rPr>
            </w:pPr>
            <w:r w:rsidRPr="00E12ADE">
              <w:rPr>
                <w:color w:val="0070C0"/>
              </w:rPr>
              <w:t>Ikke Omfattet</w:t>
            </w:r>
          </w:p>
        </w:tc>
        <w:tc>
          <w:tcPr>
            <w:tcW w:w="1524" w:type="dxa"/>
          </w:tcPr>
          <w:p w14:paraId="12A265EE" w14:textId="77777777" w:rsidR="0093047D" w:rsidRPr="00E12ADE" w:rsidRDefault="0093047D" w:rsidP="00207011"/>
        </w:tc>
      </w:tr>
      <w:tr w:rsidR="0093047D" w:rsidRPr="00E12ADE" w14:paraId="40A4965F" w14:textId="77777777" w:rsidTr="00A9504C">
        <w:tc>
          <w:tcPr>
            <w:tcW w:w="2625" w:type="dxa"/>
            <w:vMerge/>
          </w:tcPr>
          <w:p w14:paraId="0B1E794D" w14:textId="77777777" w:rsidR="0093047D" w:rsidRPr="00E12ADE" w:rsidRDefault="0093047D" w:rsidP="00207011"/>
        </w:tc>
        <w:tc>
          <w:tcPr>
            <w:tcW w:w="2552" w:type="dxa"/>
          </w:tcPr>
          <w:p w14:paraId="2B2040B0" w14:textId="77777777" w:rsidR="0093047D" w:rsidRPr="00E12ADE" w:rsidRDefault="0093047D" w:rsidP="00207011">
            <w:r w:rsidRPr="00E12ADE">
              <w:t>Underføring</w:t>
            </w:r>
            <w:r w:rsidRPr="00E12ADE">
              <w:rPr>
                <w:rStyle w:val="Fodnotehenvisning"/>
                <w:rFonts w:eastAsiaTheme="majorEastAsia"/>
              </w:rPr>
              <w:footnoteReference w:id="4"/>
            </w:r>
          </w:p>
        </w:tc>
        <w:tc>
          <w:tcPr>
            <w:tcW w:w="1487" w:type="dxa"/>
          </w:tcPr>
          <w:p w14:paraId="0F5E5EE1" w14:textId="77777777" w:rsidR="0093047D" w:rsidRPr="00E12ADE" w:rsidRDefault="0093047D" w:rsidP="00207011">
            <w:pPr>
              <w:rPr>
                <w:color w:val="0070C0"/>
              </w:rPr>
            </w:pPr>
            <w:r w:rsidRPr="00E12ADE">
              <w:rPr>
                <w:color w:val="0070C0"/>
              </w:rPr>
              <w:t>Ikke Omfattet</w:t>
            </w:r>
          </w:p>
        </w:tc>
        <w:tc>
          <w:tcPr>
            <w:tcW w:w="1524" w:type="dxa"/>
          </w:tcPr>
          <w:p w14:paraId="326AA765" w14:textId="77777777" w:rsidR="0093047D" w:rsidRPr="00E12ADE" w:rsidRDefault="0093047D" w:rsidP="00207011"/>
        </w:tc>
      </w:tr>
      <w:tr w:rsidR="0093047D" w:rsidRPr="00E12ADE" w14:paraId="43C91456" w14:textId="77777777" w:rsidTr="00A9504C">
        <w:tc>
          <w:tcPr>
            <w:tcW w:w="2625" w:type="dxa"/>
            <w:vMerge w:val="restart"/>
          </w:tcPr>
          <w:p w14:paraId="05299BB3" w14:textId="77777777" w:rsidR="0093047D" w:rsidRPr="00E12ADE" w:rsidRDefault="0093047D" w:rsidP="00207011">
            <w:r w:rsidRPr="00E12ADE">
              <w:t>Energi (ENE)</w:t>
            </w:r>
          </w:p>
        </w:tc>
        <w:tc>
          <w:tcPr>
            <w:tcW w:w="2552" w:type="dxa"/>
          </w:tcPr>
          <w:p w14:paraId="2846C5B2" w14:textId="77777777" w:rsidR="0093047D" w:rsidRPr="00E12ADE" w:rsidRDefault="0093047D" w:rsidP="00207011">
            <w:r w:rsidRPr="00E12ADE">
              <w:t>Køreledningsanlæg</w:t>
            </w:r>
          </w:p>
        </w:tc>
        <w:tc>
          <w:tcPr>
            <w:tcW w:w="1487" w:type="dxa"/>
          </w:tcPr>
          <w:p w14:paraId="3E1B02D3" w14:textId="77777777" w:rsidR="0093047D" w:rsidRPr="00E12ADE" w:rsidRDefault="0093047D" w:rsidP="00207011">
            <w:pPr>
              <w:rPr>
                <w:color w:val="0070C0"/>
              </w:rPr>
            </w:pPr>
            <w:r w:rsidRPr="00E12ADE">
              <w:rPr>
                <w:color w:val="0070C0"/>
              </w:rPr>
              <w:t>Ikke relevant</w:t>
            </w:r>
          </w:p>
        </w:tc>
        <w:tc>
          <w:tcPr>
            <w:tcW w:w="1524" w:type="dxa"/>
          </w:tcPr>
          <w:p w14:paraId="2D48253B" w14:textId="77777777" w:rsidR="0093047D" w:rsidRPr="00E12ADE" w:rsidRDefault="0093047D" w:rsidP="00207011"/>
        </w:tc>
      </w:tr>
      <w:tr w:rsidR="0093047D" w:rsidRPr="00E12ADE" w14:paraId="4B037B49" w14:textId="77777777" w:rsidTr="00A9504C">
        <w:tc>
          <w:tcPr>
            <w:tcW w:w="2625" w:type="dxa"/>
            <w:vMerge/>
          </w:tcPr>
          <w:p w14:paraId="141E0129" w14:textId="77777777" w:rsidR="0093047D" w:rsidRPr="00E12ADE" w:rsidRDefault="0093047D" w:rsidP="00207011"/>
        </w:tc>
        <w:tc>
          <w:tcPr>
            <w:tcW w:w="2552" w:type="dxa"/>
          </w:tcPr>
          <w:p w14:paraId="5E1F342B" w14:textId="77777777" w:rsidR="0093047D" w:rsidRPr="00E12ADE" w:rsidRDefault="0093047D" w:rsidP="00207011">
            <w:r w:rsidRPr="00E12ADE">
              <w:t>Kørestrømsforsyning</w:t>
            </w:r>
          </w:p>
        </w:tc>
        <w:tc>
          <w:tcPr>
            <w:tcW w:w="1487" w:type="dxa"/>
          </w:tcPr>
          <w:p w14:paraId="6E215140" w14:textId="77777777" w:rsidR="0093047D" w:rsidRPr="00E12ADE" w:rsidRDefault="0093047D" w:rsidP="00207011">
            <w:pPr>
              <w:rPr>
                <w:color w:val="0070C0"/>
              </w:rPr>
            </w:pPr>
            <w:r w:rsidRPr="00E12ADE">
              <w:rPr>
                <w:color w:val="0070C0"/>
              </w:rPr>
              <w:t>Ikke relevant</w:t>
            </w:r>
          </w:p>
        </w:tc>
        <w:tc>
          <w:tcPr>
            <w:tcW w:w="1524" w:type="dxa"/>
          </w:tcPr>
          <w:p w14:paraId="0F36F937" w14:textId="77777777" w:rsidR="0093047D" w:rsidRPr="00E12ADE" w:rsidRDefault="0093047D" w:rsidP="00207011"/>
        </w:tc>
      </w:tr>
      <w:tr w:rsidR="0093047D" w:rsidRPr="00E12ADE" w14:paraId="46526363" w14:textId="77777777" w:rsidTr="00A9504C">
        <w:tc>
          <w:tcPr>
            <w:tcW w:w="2625" w:type="dxa"/>
            <w:vMerge/>
          </w:tcPr>
          <w:p w14:paraId="5F9D8439" w14:textId="77777777" w:rsidR="0093047D" w:rsidRPr="00E12ADE" w:rsidRDefault="0093047D" w:rsidP="00207011"/>
        </w:tc>
        <w:tc>
          <w:tcPr>
            <w:tcW w:w="2552" w:type="dxa"/>
          </w:tcPr>
          <w:p w14:paraId="38E65D58" w14:textId="77777777" w:rsidR="0093047D" w:rsidRPr="00E12ADE" w:rsidRDefault="0093047D" w:rsidP="00207011">
            <w:r w:rsidRPr="00E12ADE">
              <w:t>Stærkstrøm</w:t>
            </w:r>
          </w:p>
        </w:tc>
        <w:tc>
          <w:tcPr>
            <w:tcW w:w="1487" w:type="dxa"/>
          </w:tcPr>
          <w:p w14:paraId="7897BC40" w14:textId="77777777" w:rsidR="0093047D" w:rsidRPr="00E12ADE" w:rsidRDefault="0093047D" w:rsidP="00207011">
            <w:pPr>
              <w:rPr>
                <w:color w:val="0070C0"/>
              </w:rPr>
            </w:pPr>
            <w:r w:rsidRPr="00E12ADE">
              <w:rPr>
                <w:color w:val="0070C0"/>
              </w:rPr>
              <w:t>Ikke omfattet</w:t>
            </w:r>
          </w:p>
        </w:tc>
        <w:tc>
          <w:tcPr>
            <w:tcW w:w="1524" w:type="dxa"/>
          </w:tcPr>
          <w:p w14:paraId="701DE7CC" w14:textId="77777777" w:rsidR="0093047D" w:rsidRPr="00E12ADE" w:rsidRDefault="0093047D" w:rsidP="00207011"/>
        </w:tc>
      </w:tr>
      <w:tr w:rsidR="0093047D" w:rsidRPr="00E12ADE" w14:paraId="348E01AE" w14:textId="77777777" w:rsidTr="00A9504C">
        <w:tc>
          <w:tcPr>
            <w:tcW w:w="2625" w:type="dxa"/>
            <w:vMerge w:val="restart"/>
          </w:tcPr>
          <w:p w14:paraId="61BBA48E" w14:textId="77777777" w:rsidR="0093047D" w:rsidRPr="00E12ADE" w:rsidRDefault="0093047D" w:rsidP="00207011">
            <w:r w:rsidRPr="00E12ADE">
              <w:lastRenderedPageBreak/>
              <w:t>Togkontrol &amp; kommunikation (CCS)</w:t>
            </w:r>
          </w:p>
        </w:tc>
        <w:tc>
          <w:tcPr>
            <w:tcW w:w="2552" w:type="dxa"/>
          </w:tcPr>
          <w:p w14:paraId="76A4C262" w14:textId="77777777" w:rsidR="0093047D" w:rsidRPr="00E12ADE" w:rsidRDefault="0093047D" w:rsidP="00207011">
            <w:r w:rsidRPr="00E12ADE">
              <w:t>Sikring</w:t>
            </w:r>
            <w:r w:rsidRPr="00E12ADE">
              <w:rPr>
                <w:rStyle w:val="Fodnotehenvisning"/>
                <w:rFonts w:eastAsiaTheme="majorEastAsia"/>
              </w:rPr>
              <w:footnoteReference w:id="5"/>
            </w:r>
          </w:p>
        </w:tc>
        <w:tc>
          <w:tcPr>
            <w:tcW w:w="1487" w:type="dxa"/>
          </w:tcPr>
          <w:p w14:paraId="29C231E6" w14:textId="77777777" w:rsidR="0093047D" w:rsidRPr="00E12ADE" w:rsidRDefault="0093047D" w:rsidP="00207011">
            <w:pPr>
              <w:rPr>
                <w:color w:val="0070C0"/>
              </w:rPr>
            </w:pPr>
            <w:r w:rsidRPr="00E12ADE">
              <w:rPr>
                <w:color w:val="0070C0"/>
              </w:rPr>
              <w:t>Omfattet</w:t>
            </w:r>
          </w:p>
        </w:tc>
        <w:tc>
          <w:tcPr>
            <w:tcW w:w="1524" w:type="dxa"/>
          </w:tcPr>
          <w:p w14:paraId="1A01079E" w14:textId="77777777" w:rsidR="0093047D" w:rsidRPr="00E12ADE" w:rsidRDefault="0093047D" w:rsidP="00207011">
            <w:r w:rsidRPr="00E12ADE">
              <w:rPr>
                <w:color w:val="0070C0"/>
              </w:rPr>
              <w:t>JEBR/TSA</w:t>
            </w:r>
          </w:p>
        </w:tc>
      </w:tr>
      <w:tr w:rsidR="0093047D" w:rsidRPr="00E12ADE" w14:paraId="3C75E128" w14:textId="77777777" w:rsidTr="00A9504C">
        <w:tc>
          <w:tcPr>
            <w:tcW w:w="2625" w:type="dxa"/>
            <w:vMerge/>
          </w:tcPr>
          <w:p w14:paraId="46E33C6A" w14:textId="77777777" w:rsidR="0093047D" w:rsidRPr="00E12ADE" w:rsidRDefault="0093047D" w:rsidP="00207011"/>
        </w:tc>
        <w:tc>
          <w:tcPr>
            <w:tcW w:w="2552" w:type="dxa"/>
          </w:tcPr>
          <w:p w14:paraId="16917DEF" w14:textId="77777777" w:rsidR="0093047D" w:rsidRPr="00E12ADE" w:rsidRDefault="0093047D" w:rsidP="00207011">
            <w:r w:rsidRPr="00E12ADE">
              <w:t>Overkørsler (sikringsdel)</w:t>
            </w:r>
          </w:p>
        </w:tc>
        <w:tc>
          <w:tcPr>
            <w:tcW w:w="1487" w:type="dxa"/>
          </w:tcPr>
          <w:p w14:paraId="669901FA" w14:textId="77777777" w:rsidR="0093047D" w:rsidRPr="00E12ADE" w:rsidRDefault="0093047D" w:rsidP="00207011">
            <w:pPr>
              <w:rPr>
                <w:color w:val="0070C0"/>
              </w:rPr>
            </w:pPr>
            <w:r w:rsidRPr="00E12ADE">
              <w:rPr>
                <w:color w:val="0070C0"/>
              </w:rPr>
              <w:t>Omfattet</w:t>
            </w:r>
          </w:p>
        </w:tc>
        <w:tc>
          <w:tcPr>
            <w:tcW w:w="1524" w:type="dxa"/>
          </w:tcPr>
          <w:p w14:paraId="16EDD0F4" w14:textId="77777777" w:rsidR="0093047D" w:rsidRPr="00E12ADE" w:rsidRDefault="0093047D" w:rsidP="00207011"/>
        </w:tc>
      </w:tr>
      <w:tr w:rsidR="0093047D" w:rsidRPr="00E12ADE" w14:paraId="5E1CD67F" w14:textId="77777777" w:rsidTr="00A9504C">
        <w:tc>
          <w:tcPr>
            <w:tcW w:w="2625" w:type="dxa"/>
            <w:vMerge/>
          </w:tcPr>
          <w:p w14:paraId="114B7E12" w14:textId="77777777" w:rsidR="0093047D" w:rsidRPr="00E12ADE" w:rsidRDefault="0093047D" w:rsidP="00207011"/>
        </w:tc>
        <w:tc>
          <w:tcPr>
            <w:tcW w:w="2552" w:type="dxa"/>
          </w:tcPr>
          <w:p w14:paraId="18303768" w14:textId="77777777" w:rsidR="0093047D" w:rsidRPr="00E12ADE" w:rsidRDefault="0093047D" w:rsidP="00207011">
            <w:r w:rsidRPr="00E12ADE">
              <w:t>Togkontrol (ATC)</w:t>
            </w:r>
          </w:p>
        </w:tc>
        <w:tc>
          <w:tcPr>
            <w:tcW w:w="1487" w:type="dxa"/>
          </w:tcPr>
          <w:p w14:paraId="0CCA5379" w14:textId="77777777" w:rsidR="0093047D" w:rsidRPr="00E12ADE" w:rsidRDefault="0093047D" w:rsidP="00207011">
            <w:pPr>
              <w:rPr>
                <w:color w:val="0070C0"/>
              </w:rPr>
            </w:pPr>
            <w:r w:rsidRPr="00E12ADE">
              <w:rPr>
                <w:color w:val="0070C0"/>
              </w:rPr>
              <w:t>Omfattet</w:t>
            </w:r>
          </w:p>
        </w:tc>
        <w:tc>
          <w:tcPr>
            <w:tcW w:w="1524" w:type="dxa"/>
          </w:tcPr>
          <w:p w14:paraId="48F0EF65" w14:textId="77777777" w:rsidR="0093047D" w:rsidRPr="00E12ADE" w:rsidRDefault="0093047D" w:rsidP="00207011"/>
        </w:tc>
      </w:tr>
      <w:tr w:rsidR="0093047D" w:rsidRPr="00E12ADE" w14:paraId="0A064437" w14:textId="77777777" w:rsidTr="00A9504C">
        <w:tc>
          <w:tcPr>
            <w:tcW w:w="2625" w:type="dxa"/>
            <w:vMerge/>
          </w:tcPr>
          <w:p w14:paraId="135DBA0E" w14:textId="77777777" w:rsidR="0093047D" w:rsidRPr="00E12ADE" w:rsidRDefault="0093047D" w:rsidP="00207011"/>
        </w:tc>
        <w:tc>
          <w:tcPr>
            <w:tcW w:w="2552" w:type="dxa"/>
          </w:tcPr>
          <w:p w14:paraId="0DB75E7D" w14:textId="77777777" w:rsidR="0093047D" w:rsidRPr="00E12ADE" w:rsidRDefault="0093047D" w:rsidP="00207011">
            <w:r w:rsidRPr="00E12ADE">
              <w:t>Fjernstyring</w:t>
            </w:r>
          </w:p>
        </w:tc>
        <w:tc>
          <w:tcPr>
            <w:tcW w:w="1487" w:type="dxa"/>
          </w:tcPr>
          <w:p w14:paraId="4EB0AC1D" w14:textId="77777777" w:rsidR="0093047D" w:rsidRPr="00E12ADE" w:rsidRDefault="0093047D" w:rsidP="00207011">
            <w:pPr>
              <w:rPr>
                <w:color w:val="0070C0"/>
              </w:rPr>
            </w:pPr>
            <w:r w:rsidRPr="00E12ADE">
              <w:rPr>
                <w:color w:val="0070C0"/>
              </w:rPr>
              <w:t>Omfattet</w:t>
            </w:r>
          </w:p>
        </w:tc>
        <w:tc>
          <w:tcPr>
            <w:tcW w:w="1524" w:type="dxa"/>
          </w:tcPr>
          <w:p w14:paraId="6AC7B20B" w14:textId="77777777" w:rsidR="0093047D" w:rsidRPr="00E12ADE" w:rsidRDefault="0093047D" w:rsidP="00207011"/>
        </w:tc>
      </w:tr>
      <w:tr w:rsidR="00A9504C" w:rsidRPr="00E12ADE" w14:paraId="047AAE90" w14:textId="77777777" w:rsidTr="003E4BE6">
        <w:tc>
          <w:tcPr>
            <w:tcW w:w="2625" w:type="dxa"/>
            <w:vMerge/>
          </w:tcPr>
          <w:p w14:paraId="2D739AF8" w14:textId="77777777" w:rsidR="00A9504C" w:rsidRPr="00E12ADE" w:rsidRDefault="00A9504C" w:rsidP="00207011"/>
        </w:tc>
        <w:tc>
          <w:tcPr>
            <w:tcW w:w="2552" w:type="dxa"/>
          </w:tcPr>
          <w:p w14:paraId="470CDD48" w14:textId="562E22C1" w:rsidR="00A9504C" w:rsidRPr="00E12ADE" w:rsidRDefault="00A9504C" w:rsidP="00207011">
            <w:r w:rsidRPr="00E12ADE">
              <w:t>Drift &amp; trafikstyring</w:t>
            </w:r>
            <w:r w:rsidRPr="00E12ADE">
              <w:rPr>
                <w:rStyle w:val="Fodnotehenvisning"/>
                <w:rFonts w:eastAsiaTheme="majorEastAsia"/>
              </w:rPr>
              <w:footnoteReference w:id="6"/>
            </w:r>
          </w:p>
        </w:tc>
        <w:tc>
          <w:tcPr>
            <w:tcW w:w="1487" w:type="dxa"/>
          </w:tcPr>
          <w:p w14:paraId="5391EE0B" w14:textId="4830144C" w:rsidR="00A9504C" w:rsidRPr="00E12ADE" w:rsidRDefault="00A9504C" w:rsidP="00207011">
            <w:pPr>
              <w:rPr>
                <w:color w:val="0070C0"/>
              </w:rPr>
            </w:pPr>
            <w:r w:rsidRPr="00E12ADE">
              <w:rPr>
                <w:color w:val="0070C0"/>
              </w:rPr>
              <w:t>Ikke relevant</w:t>
            </w:r>
          </w:p>
        </w:tc>
        <w:tc>
          <w:tcPr>
            <w:tcW w:w="1524" w:type="dxa"/>
          </w:tcPr>
          <w:p w14:paraId="20660280" w14:textId="77777777" w:rsidR="00A9504C" w:rsidRPr="00E12ADE" w:rsidRDefault="00A9504C" w:rsidP="00207011"/>
        </w:tc>
      </w:tr>
      <w:tr w:rsidR="00A9504C" w:rsidRPr="00E12ADE" w14:paraId="1CB00E03" w14:textId="77777777" w:rsidTr="003E4BE6">
        <w:tc>
          <w:tcPr>
            <w:tcW w:w="2625" w:type="dxa"/>
          </w:tcPr>
          <w:p w14:paraId="7187776B" w14:textId="77777777" w:rsidR="00A9504C" w:rsidRPr="00E12ADE" w:rsidRDefault="00A9504C" w:rsidP="00207011">
            <w:r w:rsidRPr="00E12ADE">
              <w:t>Drift &amp; trafikstyring (OPE)</w:t>
            </w:r>
          </w:p>
        </w:tc>
        <w:tc>
          <w:tcPr>
            <w:tcW w:w="2552" w:type="dxa"/>
          </w:tcPr>
          <w:p w14:paraId="74FD2B0B" w14:textId="26133837" w:rsidR="00A9504C" w:rsidRPr="00E12ADE" w:rsidRDefault="00A9504C" w:rsidP="00207011">
            <w:r w:rsidRPr="00E12ADE">
              <w:rPr>
                <w:color w:val="0070C0"/>
              </w:rPr>
              <w:t xml:space="preserve">[udfyld selv] </w:t>
            </w:r>
          </w:p>
        </w:tc>
        <w:tc>
          <w:tcPr>
            <w:tcW w:w="1487" w:type="dxa"/>
          </w:tcPr>
          <w:p w14:paraId="2F6949D8" w14:textId="6FC8A74E" w:rsidR="00A9504C" w:rsidRPr="00E12ADE" w:rsidRDefault="00A9504C" w:rsidP="00207011">
            <w:pPr>
              <w:rPr>
                <w:color w:val="0070C0"/>
              </w:rPr>
            </w:pPr>
            <w:r w:rsidRPr="00E12ADE">
              <w:rPr>
                <w:color w:val="0070C0"/>
              </w:rPr>
              <w:t>Ikke relevant</w:t>
            </w:r>
          </w:p>
        </w:tc>
        <w:tc>
          <w:tcPr>
            <w:tcW w:w="1524" w:type="dxa"/>
          </w:tcPr>
          <w:p w14:paraId="7542BF41" w14:textId="77777777" w:rsidR="00A9504C" w:rsidRPr="00E12ADE" w:rsidRDefault="00A9504C" w:rsidP="00207011"/>
        </w:tc>
      </w:tr>
      <w:tr w:rsidR="00A9504C" w:rsidRPr="00E12ADE" w14:paraId="274E38FA" w14:textId="77777777" w:rsidTr="003E4BE6">
        <w:tc>
          <w:tcPr>
            <w:tcW w:w="2625" w:type="dxa"/>
          </w:tcPr>
          <w:p w14:paraId="2916440F" w14:textId="77777777" w:rsidR="00A9504C" w:rsidRPr="00E12ADE" w:rsidRDefault="00A9504C" w:rsidP="00207011">
            <w:r w:rsidRPr="00E12ADE">
              <w:t>Andet</w:t>
            </w:r>
          </w:p>
        </w:tc>
        <w:tc>
          <w:tcPr>
            <w:tcW w:w="2552" w:type="dxa"/>
          </w:tcPr>
          <w:p w14:paraId="563DCB6A" w14:textId="6C0DE012" w:rsidR="00A9504C" w:rsidRPr="00E12ADE" w:rsidRDefault="00A9504C" w:rsidP="00207011">
            <w:pPr>
              <w:rPr>
                <w:color w:val="808080" w:themeColor="background1" w:themeShade="80"/>
              </w:rPr>
            </w:pPr>
          </w:p>
        </w:tc>
        <w:tc>
          <w:tcPr>
            <w:tcW w:w="1487" w:type="dxa"/>
          </w:tcPr>
          <w:p w14:paraId="1BB184CA" w14:textId="32651CC8" w:rsidR="00A9504C" w:rsidRPr="00E12ADE" w:rsidRDefault="00A9504C" w:rsidP="00207011">
            <w:pPr>
              <w:rPr>
                <w:color w:val="0070C0"/>
              </w:rPr>
            </w:pPr>
          </w:p>
        </w:tc>
        <w:tc>
          <w:tcPr>
            <w:tcW w:w="1524" w:type="dxa"/>
          </w:tcPr>
          <w:p w14:paraId="044006B6" w14:textId="77777777" w:rsidR="00A9504C" w:rsidRPr="00E12ADE" w:rsidRDefault="00A9504C" w:rsidP="00207011"/>
        </w:tc>
      </w:tr>
    </w:tbl>
    <w:p w14:paraId="7EECA5E2" w14:textId="77777777" w:rsidR="0093047D" w:rsidRPr="00437C79" w:rsidRDefault="0093047D" w:rsidP="0093047D"/>
    <w:p w14:paraId="57A4D1DA" w14:textId="77777777" w:rsidR="0093047D" w:rsidRPr="00437C79" w:rsidRDefault="0093047D" w:rsidP="0093047D">
      <w:r>
        <w:rPr>
          <w:b/>
          <w:bCs/>
        </w:rPr>
        <w:t>Tabel 2</w:t>
      </w:r>
      <w:r w:rsidRPr="00437C79">
        <w:rPr>
          <w:b/>
          <w:bCs/>
        </w:rPr>
        <w:t xml:space="preserve"> – Delsystemer, der er omfattet af ændringerne beskrevet i denne systemdefinition.</w:t>
      </w:r>
    </w:p>
    <w:p w14:paraId="691370AF" w14:textId="77777777" w:rsidR="0093047D" w:rsidRPr="00437C79" w:rsidRDefault="0093047D" w:rsidP="0093047D">
      <w:pPr>
        <w:rPr>
          <w:b/>
        </w:rPr>
      </w:pPr>
    </w:p>
    <w:p w14:paraId="29D6D745" w14:textId="77777777" w:rsidR="0093047D" w:rsidRDefault="0093047D" w:rsidP="0093047D">
      <w:r w:rsidRPr="00F92ABF">
        <w:t>Følgende begreber benyttes i kolonnen ”ændringen” for at definere ændringens omfang med reference til den eksisterende jernbaneinfrastruktur:</w:t>
      </w:r>
    </w:p>
    <w:p w14:paraId="320D48E9" w14:textId="77777777" w:rsidR="0093047D" w:rsidRPr="00F92ABF" w:rsidRDefault="0093047D" w:rsidP="0093047D"/>
    <w:p w14:paraId="42B2DA20" w14:textId="77777777" w:rsidR="0093047D" w:rsidRDefault="0093047D" w:rsidP="0093047D">
      <w:pPr>
        <w:spacing w:after="60"/>
      </w:pPr>
      <w:r w:rsidRPr="00437C79">
        <w:rPr>
          <w:b/>
        </w:rPr>
        <w:t>Omfattet:</w:t>
      </w:r>
      <w:r w:rsidRPr="00437C79">
        <w:t xml:space="preserve"> </w:t>
      </w:r>
      <w:r>
        <w:t xml:space="preserve">Fagområde, som påvirkes </w:t>
      </w:r>
      <w:r w:rsidRPr="00437C79">
        <w:t>af ændringen</w:t>
      </w:r>
      <w:r>
        <w:t xml:space="preserve"> og som derfor skal høres omkring ændringen.</w:t>
      </w:r>
    </w:p>
    <w:p w14:paraId="6266E267" w14:textId="77777777" w:rsidR="0093047D" w:rsidRPr="00437C79" w:rsidRDefault="0093047D" w:rsidP="0093047D">
      <w:pPr>
        <w:spacing w:after="60"/>
      </w:pPr>
      <w:r w:rsidRPr="00430589">
        <w:rPr>
          <w:b/>
        </w:rPr>
        <w:t>Grænseflade:</w:t>
      </w:r>
      <w:r>
        <w:t xml:space="preserve"> En grænseflade som aktiviteterne i ændringen skal tage hensyn til uden dog at ændre i fagområdet. Projektets håndtering af grænsefladen skal beskrives yderligere i systemdefinitionen, og det skal afklares om fagområdet skal høres.</w:t>
      </w:r>
    </w:p>
    <w:p w14:paraId="20086F06" w14:textId="77777777" w:rsidR="0093047D" w:rsidRDefault="0093047D" w:rsidP="0093047D">
      <w:pPr>
        <w:spacing w:after="60"/>
      </w:pPr>
      <w:r>
        <w:rPr>
          <w:b/>
        </w:rPr>
        <w:t>Ikke omfattet</w:t>
      </w:r>
      <w:r w:rsidRPr="00437C79">
        <w:t>:</w:t>
      </w:r>
      <w:r>
        <w:t xml:space="preserve"> En </w:t>
      </w:r>
      <w:r w:rsidRPr="00437C79">
        <w:t>del af jernbaneinfrastrukturen på stedet for ændringen</w:t>
      </w:r>
      <w:r>
        <w:t>, men ikke en del af ændringen.</w:t>
      </w:r>
    </w:p>
    <w:p w14:paraId="7E97F857" w14:textId="77777777" w:rsidR="0093047D" w:rsidRPr="00437C79" w:rsidRDefault="0093047D" w:rsidP="0093047D">
      <w:r w:rsidRPr="00437C79">
        <w:rPr>
          <w:b/>
        </w:rPr>
        <w:t>Ikke relevant</w:t>
      </w:r>
      <w:r w:rsidRPr="00437C79">
        <w:t>: Ikke en del af jernbaneinfrastrukturen på stedet for ændringen.</w:t>
      </w:r>
    </w:p>
    <w:p w14:paraId="271F2688" w14:textId="77777777" w:rsidR="0093047D" w:rsidRDefault="0093047D" w:rsidP="0093047D"/>
    <w:p w14:paraId="7115EBDF" w14:textId="77777777" w:rsidR="0093047D" w:rsidRDefault="0093047D" w:rsidP="0093047D">
      <w:pPr>
        <w:rPr>
          <w:lang w:eastAsia="da-DK"/>
        </w:rPr>
      </w:pPr>
      <w:r>
        <w:rPr>
          <w:lang w:eastAsia="da-DK"/>
        </w:rPr>
        <w:br w:type="page"/>
      </w:r>
    </w:p>
    <w:p w14:paraId="7106BA40" w14:textId="77777777" w:rsidR="0093047D" w:rsidRPr="00394E66" w:rsidRDefault="0093047D" w:rsidP="00FA15AD">
      <w:pPr>
        <w:pStyle w:val="Overskrift1"/>
        <w:keepLines w:val="0"/>
        <w:pageBreakBefore/>
        <w:numPr>
          <w:ilvl w:val="0"/>
          <w:numId w:val="1"/>
        </w:numPr>
        <w:spacing w:before="0" w:after="420" w:line="420" w:lineRule="atLeast"/>
        <w:contextualSpacing w:val="0"/>
        <w:rPr>
          <w:rFonts w:ascii="Segoe UI" w:eastAsia="Times New Roman" w:hAnsi="Segoe UI" w:cstheme="minorBidi"/>
          <w:b/>
          <w:bCs/>
          <w:color w:val="auto"/>
          <w:kern w:val="32"/>
          <w:sz w:val="36"/>
          <w:szCs w:val="60"/>
          <w:lang w:eastAsia="da-DK"/>
        </w:rPr>
      </w:pPr>
      <w:bookmarkStart w:id="32" w:name="_Toc106714080"/>
      <w:bookmarkStart w:id="33" w:name="_Toc160698589"/>
      <w:r w:rsidRPr="00394E66">
        <w:rPr>
          <w:rFonts w:ascii="Segoe UI" w:eastAsia="Times New Roman" w:hAnsi="Segoe UI" w:cstheme="minorBidi"/>
          <w:b/>
          <w:bCs/>
          <w:color w:val="auto"/>
          <w:kern w:val="32"/>
          <w:sz w:val="36"/>
          <w:szCs w:val="60"/>
          <w:lang w:eastAsia="da-DK"/>
        </w:rPr>
        <w:lastRenderedPageBreak/>
        <w:t>Fysiske og funktionelle grænseflader</w:t>
      </w:r>
      <w:bookmarkEnd w:id="32"/>
      <w:bookmarkEnd w:id="33"/>
    </w:p>
    <w:p w14:paraId="2A242D5A" w14:textId="77777777" w:rsidR="0093047D" w:rsidRPr="00357CAB" w:rsidRDefault="0093047D" w:rsidP="00FA15AD">
      <w:pPr>
        <w:pStyle w:val="Overskrift2"/>
        <w:numPr>
          <w:ilvl w:val="1"/>
          <w:numId w:val="1"/>
        </w:numPr>
        <w:spacing w:line="360" w:lineRule="atLeast"/>
        <w:contextualSpacing w:val="0"/>
        <w:rPr>
          <w:rFonts w:ascii="Segoe UI" w:hAnsi="Segoe UI" w:cstheme="minorBidi"/>
          <w:sz w:val="30"/>
          <w:szCs w:val="30"/>
        </w:rPr>
      </w:pPr>
      <w:bookmarkStart w:id="34" w:name="_Toc106714081"/>
      <w:bookmarkStart w:id="35" w:name="_Toc160698590"/>
      <w:r w:rsidRPr="00357CAB">
        <w:rPr>
          <w:rFonts w:ascii="Segoe UI" w:hAnsi="Segoe UI" w:cstheme="minorBidi"/>
          <w:sz w:val="30"/>
          <w:szCs w:val="30"/>
        </w:rPr>
        <w:t>Funktionelle grænseflader</w:t>
      </w:r>
      <w:bookmarkEnd w:id="34"/>
      <w:bookmarkEnd w:id="35"/>
    </w:p>
    <w:p w14:paraId="48EC922A" w14:textId="68901F8A" w:rsidR="0093047D" w:rsidRPr="00E662C7" w:rsidRDefault="00E662C7" w:rsidP="00E662C7">
      <w:pPr>
        <w:pStyle w:val="Overskrift3"/>
        <w:tabs>
          <w:tab w:val="num" w:pos="720"/>
        </w:tabs>
        <w:spacing w:before="300" w:after="300" w:line="300" w:lineRule="atLeast"/>
        <w:ind w:left="720" w:hanging="720"/>
        <w:contextualSpacing w:val="0"/>
        <w:rPr>
          <w:rFonts w:ascii="Segoe UI" w:hAnsi="Segoe UI" w:cstheme="minorBidi"/>
          <w:sz w:val="24"/>
        </w:rPr>
      </w:pPr>
      <w:bookmarkStart w:id="36" w:name="_Toc106714082"/>
      <w:bookmarkStart w:id="37" w:name="_Toc160698591"/>
      <w:r>
        <w:rPr>
          <w:rFonts w:ascii="Segoe UI" w:hAnsi="Segoe UI" w:cstheme="minorBidi"/>
          <w:sz w:val="24"/>
        </w:rPr>
        <w:t xml:space="preserve">4.1.1 </w:t>
      </w:r>
      <w:r w:rsidR="0093047D" w:rsidRPr="00E662C7">
        <w:rPr>
          <w:rFonts w:ascii="Segoe UI" w:hAnsi="Segoe UI" w:cstheme="minorBidi"/>
          <w:sz w:val="24"/>
        </w:rPr>
        <w:t>Under udførelsen</w:t>
      </w:r>
      <w:bookmarkEnd w:id="36"/>
      <w:bookmarkEnd w:id="37"/>
    </w:p>
    <w:p w14:paraId="36B01F23" w14:textId="77777777" w:rsidR="0093047D" w:rsidRPr="00712E04" w:rsidRDefault="0093047D" w:rsidP="0093047D">
      <w:pPr>
        <w:rPr>
          <w:color w:val="0070C0"/>
        </w:rPr>
      </w:pPr>
      <w:r w:rsidRPr="00712E04">
        <w:rPr>
          <w:color w:val="0070C0"/>
        </w:rPr>
        <w:t xml:space="preserve">Vejl: </w:t>
      </w:r>
      <w:r>
        <w:rPr>
          <w:color w:val="0070C0"/>
        </w:rPr>
        <w:t>H</w:t>
      </w:r>
      <w:r w:rsidRPr="00712E04">
        <w:rPr>
          <w:color w:val="0070C0"/>
        </w:rPr>
        <w:t>er skal noteres i hvilket omfang ændringen har betydning for den trafikale afvikling under udførelsen med den viden projektet har på dette tidspunkt. Ændres denne viden på et senere tidspunkt skal systemdefinitionen opdateres tilsvarende.</w:t>
      </w:r>
    </w:p>
    <w:p w14:paraId="1DA75F4D" w14:textId="77777777" w:rsidR="0093047D" w:rsidRDefault="0093047D" w:rsidP="0093047D">
      <w:pPr>
        <w:rPr>
          <w:color w:val="0070C0"/>
        </w:rPr>
      </w:pPr>
    </w:p>
    <w:p w14:paraId="38FFE1CB" w14:textId="77777777" w:rsidR="0093047D" w:rsidRDefault="0093047D" w:rsidP="0093047D">
      <w:pPr>
        <w:rPr>
          <w:color w:val="0070C0"/>
        </w:rPr>
      </w:pPr>
      <w:r>
        <w:rPr>
          <w:color w:val="0070C0"/>
        </w:rPr>
        <w:t xml:space="preserve">Eks: </w:t>
      </w:r>
      <w:r w:rsidRPr="004A3344">
        <w:rPr>
          <w:i/>
          <w:color w:val="0070C0"/>
        </w:rPr>
        <w:t>Ledningskrydsningen gennemføres med spor i drift og vil ikke have betydning for hverken trafikafviklingen eller vedligeholdelsespersonale</w:t>
      </w:r>
      <w:r>
        <w:rPr>
          <w:i/>
          <w:color w:val="0070C0"/>
        </w:rPr>
        <w:t>t</w:t>
      </w:r>
      <w:r w:rsidRPr="004A3344">
        <w:rPr>
          <w:i/>
          <w:color w:val="0070C0"/>
        </w:rPr>
        <w:t>.</w:t>
      </w:r>
    </w:p>
    <w:p w14:paraId="4B85F3E6" w14:textId="77777777" w:rsidR="0093047D" w:rsidRDefault="0093047D" w:rsidP="0093047D">
      <w:pPr>
        <w:rPr>
          <w:color w:val="0070C0"/>
        </w:rPr>
      </w:pPr>
    </w:p>
    <w:p w14:paraId="6CEA9F82" w14:textId="77777777" w:rsidR="0093047D" w:rsidRDefault="0093047D" w:rsidP="0093047D">
      <w:pPr>
        <w:rPr>
          <w:color w:val="0070C0"/>
        </w:rPr>
      </w:pPr>
      <w:r>
        <w:rPr>
          <w:color w:val="0070C0"/>
        </w:rPr>
        <w:t xml:space="preserve">Eks: </w:t>
      </w:r>
      <w:r w:rsidRPr="004A3344">
        <w:rPr>
          <w:i/>
          <w:color w:val="0070C0"/>
        </w:rPr>
        <w:t>Ledningskrydsningen gennemføres med sporspærring som bevirker at der ikke er trafik i sporet under udførelsen.</w:t>
      </w:r>
      <w:r>
        <w:rPr>
          <w:color w:val="0070C0"/>
        </w:rPr>
        <w:t xml:space="preserve"> </w:t>
      </w:r>
    </w:p>
    <w:p w14:paraId="7FF64013" w14:textId="77777777" w:rsidR="0093047D" w:rsidRDefault="0093047D" w:rsidP="0093047D">
      <w:pPr>
        <w:rPr>
          <w:color w:val="0070C0"/>
        </w:rPr>
      </w:pPr>
    </w:p>
    <w:p w14:paraId="250510DD" w14:textId="77777777" w:rsidR="0093047D" w:rsidRDefault="0093047D" w:rsidP="0093047D">
      <w:pPr>
        <w:rPr>
          <w:color w:val="0070C0"/>
        </w:rPr>
      </w:pPr>
      <w:r>
        <w:rPr>
          <w:color w:val="0070C0"/>
        </w:rPr>
        <w:t>Eks:</w:t>
      </w:r>
      <w:r w:rsidRPr="004A3344">
        <w:rPr>
          <w:i/>
          <w:color w:val="0070C0"/>
        </w:rPr>
        <w:t xml:space="preserve"> Ledningskrydsningen gennemføres med spor i drift, men med en hastighedsnedsættelse til 40 km/t hvilket vil have betydning for den trafikale afvikling.</w:t>
      </w:r>
    </w:p>
    <w:p w14:paraId="4E64C0C8" w14:textId="77777777" w:rsidR="0093047D" w:rsidRDefault="0093047D" w:rsidP="0093047D">
      <w:pPr>
        <w:rPr>
          <w:color w:val="0070C0"/>
        </w:rPr>
      </w:pPr>
    </w:p>
    <w:p w14:paraId="0A4491F9" w14:textId="7ADD8FA1" w:rsidR="0093047D" w:rsidRPr="00A6393A" w:rsidRDefault="0093047D" w:rsidP="0093047D">
      <w:pPr>
        <w:rPr>
          <w:color w:val="0070C0"/>
        </w:rPr>
      </w:pPr>
      <w:r>
        <w:rPr>
          <w:color w:val="0070C0"/>
        </w:rPr>
        <w:t xml:space="preserve">Vejl: </w:t>
      </w:r>
      <w:r w:rsidR="00A9504C">
        <w:rPr>
          <w:color w:val="0070C0"/>
        </w:rPr>
        <w:t>Hvis</w:t>
      </w:r>
      <w:r>
        <w:rPr>
          <w:color w:val="0070C0"/>
        </w:rPr>
        <w:t xml:space="preserve"> der arbejdes i sporspærring eller med hastighedsnedsættelse, skal projektet sikre at der tilknyttes en trafikal kompetence. </w:t>
      </w:r>
    </w:p>
    <w:p w14:paraId="03A0C4B8" w14:textId="77777777" w:rsidR="0093047D" w:rsidRDefault="0093047D" w:rsidP="0093047D">
      <w:pPr>
        <w:rPr>
          <w:lang w:eastAsia="da-DK"/>
        </w:rPr>
      </w:pPr>
    </w:p>
    <w:p w14:paraId="49A7705B" w14:textId="0AC85F27" w:rsidR="0093047D" w:rsidRPr="00E662C7" w:rsidRDefault="00E662C7" w:rsidP="00E662C7">
      <w:pPr>
        <w:pStyle w:val="Overskrift3"/>
        <w:tabs>
          <w:tab w:val="num" w:pos="720"/>
        </w:tabs>
        <w:spacing w:before="300" w:after="300" w:line="300" w:lineRule="atLeast"/>
        <w:ind w:left="720" w:hanging="720"/>
        <w:contextualSpacing w:val="0"/>
        <w:rPr>
          <w:rFonts w:ascii="Segoe UI" w:hAnsi="Segoe UI" w:cstheme="minorBidi"/>
          <w:sz w:val="24"/>
        </w:rPr>
      </w:pPr>
      <w:bookmarkStart w:id="38" w:name="_Toc106714083"/>
      <w:bookmarkStart w:id="39" w:name="_Toc160698592"/>
      <w:r>
        <w:rPr>
          <w:rFonts w:ascii="Segoe UI" w:hAnsi="Segoe UI" w:cstheme="minorBidi"/>
          <w:sz w:val="24"/>
        </w:rPr>
        <w:t xml:space="preserve">4.1.2 </w:t>
      </w:r>
      <w:r w:rsidR="0093047D" w:rsidRPr="00E662C7">
        <w:rPr>
          <w:rFonts w:ascii="Segoe UI" w:hAnsi="Segoe UI" w:cstheme="minorBidi"/>
          <w:sz w:val="24"/>
        </w:rPr>
        <w:t>I driftsfasen</w:t>
      </w:r>
      <w:bookmarkEnd w:id="38"/>
      <w:bookmarkEnd w:id="39"/>
    </w:p>
    <w:p w14:paraId="378E1EA9" w14:textId="77777777" w:rsidR="0093047D" w:rsidRDefault="0093047D" w:rsidP="0093047D">
      <w:pPr>
        <w:rPr>
          <w:color w:val="0070C0"/>
        </w:rPr>
      </w:pPr>
      <w:r w:rsidRPr="00CE13C8">
        <w:rPr>
          <w:color w:val="0070C0"/>
        </w:rPr>
        <w:t>Vejl: Hvis arbejdet påvirker sporets beliggenhed mere end 3 mm i højderetningen har det betydning for driftfasen. Her stilles krav til LA</w:t>
      </w:r>
      <w:r>
        <w:rPr>
          <w:color w:val="0070C0"/>
        </w:rPr>
        <w:t xml:space="preserve"> forhold/midlertidig hastighedsnedsættelse</w:t>
      </w:r>
      <w:r w:rsidRPr="00CE13C8">
        <w:rPr>
          <w:color w:val="0070C0"/>
        </w:rPr>
        <w:t xml:space="preserve"> indtil passage af 75.000 bruttotons belastning og evt. afvigelser i fejlklasse eller mere er fjernet.</w:t>
      </w:r>
    </w:p>
    <w:p w14:paraId="623B1DCC" w14:textId="77777777" w:rsidR="0093047D" w:rsidRDefault="0093047D" w:rsidP="0093047D">
      <w:pPr>
        <w:rPr>
          <w:color w:val="0070C0"/>
        </w:rPr>
      </w:pPr>
    </w:p>
    <w:p w14:paraId="10F3043D" w14:textId="77777777" w:rsidR="0093047D" w:rsidRPr="00CE13C8" w:rsidRDefault="0093047D" w:rsidP="0093047D">
      <w:pPr>
        <w:rPr>
          <w:color w:val="0070C0"/>
        </w:rPr>
      </w:pPr>
      <w:r w:rsidRPr="00CE13C8">
        <w:rPr>
          <w:color w:val="0070C0"/>
        </w:rPr>
        <w:t xml:space="preserve">Eks: </w:t>
      </w:r>
      <w:r w:rsidRPr="00CE13C8">
        <w:rPr>
          <w:i/>
          <w:color w:val="0070C0"/>
        </w:rPr>
        <w:t>Der er ikke identificeret funktionelle grænseflader til den eksisterende infrastruktur i driftsfasen efter ændringen i infrastrukturen, idet ledningskrydsningen ikke har indflydelse på hverken vedligehold af infrastrukturen eller den</w:t>
      </w:r>
      <w:r>
        <w:rPr>
          <w:i/>
          <w:color w:val="0070C0"/>
        </w:rPr>
        <w:t xml:space="preserve"> </w:t>
      </w:r>
      <w:r w:rsidRPr="00CE13C8">
        <w:rPr>
          <w:i/>
          <w:color w:val="0070C0"/>
        </w:rPr>
        <w:t>sikkerhedsmæssige afvikling af togdriften.</w:t>
      </w:r>
    </w:p>
    <w:p w14:paraId="55F64591" w14:textId="77777777" w:rsidR="0093047D" w:rsidRDefault="0093047D" w:rsidP="0093047D">
      <w:pPr>
        <w:rPr>
          <w:lang w:eastAsia="da-DK"/>
        </w:rPr>
      </w:pPr>
    </w:p>
    <w:p w14:paraId="63D7A85C" w14:textId="77777777" w:rsidR="0093047D" w:rsidRPr="00357CAB" w:rsidRDefault="0093047D" w:rsidP="00FA15AD">
      <w:pPr>
        <w:pStyle w:val="Overskrift2"/>
        <w:numPr>
          <w:ilvl w:val="1"/>
          <w:numId w:val="1"/>
        </w:numPr>
        <w:spacing w:line="360" w:lineRule="atLeast"/>
        <w:contextualSpacing w:val="0"/>
        <w:rPr>
          <w:rFonts w:ascii="Segoe UI" w:hAnsi="Segoe UI" w:cstheme="minorBidi"/>
          <w:sz w:val="30"/>
          <w:szCs w:val="30"/>
        </w:rPr>
      </w:pPr>
      <w:bookmarkStart w:id="40" w:name="_Toc106714084"/>
      <w:bookmarkStart w:id="41" w:name="_Toc160698593"/>
      <w:r w:rsidRPr="00357CAB">
        <w:rPr>
          <w:rFonts w:ascii="Segoe UI" w:hAnsi="Segoe UI" w:cstheme="minorBidi"/>
          <w:sz w:val="30"/>
          <w:szCs w:val="30"/>
        </w:rPr>
        <w:t>Fysiske grænseflader</w:t>
      </w:r>
      <w:bookmarkEnd w:id="40"/>
      <w:bookmarkEnd w:id="41"/>
    </w:p>
    <w:p w14:paraId="6362C5B5" w14:textId="5EEB088E" w:rsidR="0093047D" w:rsidRPr="00E662C7" w:rsidRDefault="00E662C7" w:rsidP="00E662C7">
      <w:pPr>
        <w:pStyle w:val="Overskrift3"/>
        <w:tabs>
          <w:tab w:val="num" w:pos="720"/>
        </w:tabs>
        <w:spacing w:before="300" w:after="300" w:line="300" w:lineRule="atLeast"/>
        <w:ind w:left="720" w:hanging="720"/>
        <w:contextualSpacing w:val="0"/>
        <w:rPr>
          <w:rFonts w:ascii="Segoe UI" w:hAnsi="Segoe UI" w:cstheme="minorBidi"/>
          <w:sz w:val="24"/>
        </w:rPr>
      </w:pPr>
      <w:bookmarkStart w:id="42" w:name="_Toc106714085"/>
      <w:bookmarkStart w:id="43" w:name="_Toc160698594"/>
      <w:r w:rsidRPr="00E662C7">
        <w:rPr>
          <w:rFonts w:ascii="Segoe UI" w:hAnsi="Segoe UI" w:cstheme="minorBidi"/>
          <w:sz w:val="24"/>
        </w:rPr>
        <w:t xml:space="preserve">4.2.1 </w:t>
      </w:r>
      <w:r w:rsidR="0093047D" w:rsidRPr="00E662C7">
        <w:rPr>
          <w:rFonts w:ascii="Segoe UI" w:hAnsi="Segoe UI" w:cstheme="minorBidi"/>
          <w:sz w:val="24"/>
        </w:rPr>
        <w:t>Grænseflade mellem spor og Geoteknik</w:t>
      </w:r>
      <w:bookmarkEnd w:id="42"/>
      <w:bookmarkEnd w:id="43"/>
    </w:p>
    <w:p w14:paraId="5F47AD5C" w14:textId="7E29F80B" w:rsidR="0093047D" w:rsidRPr="003868DB" w:rsidRDefault="0093047D" w:rsidP="0093047D">
      <w:r w:rsidRPr="003D2A33">
        <w:rPr>
          <w:color w:val="0070C0"/>
        </w:rPr>
        <w:t xml:space="preserve">Eks: </w:t>
      </w:r>
      <w:r w:rsidRPr="003D2A33">
        <w:rPr>
          <w:i/>
          <w:iCs/>
          <w:color w:val="0070C0"/>
        </w:rPr>
        <w:t>Der er tale om en ændring i banens underbygning i forhold til spor, idet ledningsanlægget erstatter den oprindelige formatio</w:t>
      </w:r>
      <w:r w:rsidRPr="00183E1F">
        <w:rPr>
          <w:i/>
          <w:iCs/>
          <w:color w:val="0070C0"/>
        </w:rPr>
        <w:t xml:space="preserve">n. Der er ikke tale om en funktionel ændring i forhold til jernbanen, idet ledningsanlægget har mindst samme styrke som den oprindelige formation jf. </w:t>
      </w:r>
      <w:r w:rsidR="00E16565">
        <w:rPr>
          <w:i/>
          <w:iCs/>
          <w:color w:val="0070C0"/>
        </w:rPr>
        <w:t>LBN1</w:t>
      </w:r>
      <w:r w:rsidRPr="00183E1F">
        <w:rPr>
          <w:i/>
          <w:iCs/>
          <w:color w:val="0070C0"/>
        </w:rPr>
        <w:t>-13-2 afsnit 10.4.1.</w:t>
      </w:r>
    </w:p>
    <w:p w14:paraId="5BD27EE2" w14:textId="77777777" w:rsidR="0093047D" w:rsidRDefault="0093047D" w:rsidP="0093047D">
      <w:pPr>
        <w:rPr>
          <w:lang w:eastAsia="da-DK"/>
        </w:rPr>
      </w:pPr>
    </w:p>
    <w:p w14:paraId="355A837C" w14:textId="186578DC" w:rsidR="0093047D" w:rsidRDefault="00E662C7" w:rsidP="00E662C7">
      <w:pPr>
        <w:pStyle w:val="Overskrift3"/>
        <w:tabs>
          <w:tab w:val="num" w:pos="720"/>
        </w:tabs>
        <w:spacing w:before="300" w:after="300" w:line="300" w:lineRule="atLeast"/>
        <w:ind w:left="720" w:hanging="720"/>
        <w:contextualSpacing w:val="0"/>
      </w:pPr>
      <w:bookmarkStart w:id="44" w:name="_Toc106714086"/>
      <w:bookmarkStart w:id="45" w:name="_Toc160698595"/>
      <w:r>
        <w:rPr>
          <w:rFonts w:ascii="Segoe UI" w:hAnsi="Segoe UI" w:cstheme="minorBidi"/>
          <w:sz w:val="24"/>
        </w:rPr>
        <w:lastRenderedPageBreak/>
        <w:t xml:space="preserve">4.2.2 </w:t>
      </w:r>
      <w:r w:rsidR="0093047D" w:rsidRPr="00E662C7">
        <w:rPr>
          <w:rFonts w:ascii="Segoe UI" w:hAnsi="Segoe UI" w:cstheme="minorBidi"/>
          <w:sz w:val="24"/>
        </w:rPr>
        <w:t>Grænseflade</w:t>
      </w:r>
      <w:r w:rsidR="0093047D">
        <w:t xml:space="preserve"> mellem ledningskrydsning og …</w:t>
      </w:r>
      <w:bookmarkEnd w:id="44"/>
      <w:bookmarkEnd w:id="45"/>
    </w:p>
    <w:p w14:paraId="6C730EA6" w14:textId="33CA179F" w:rsidR="0093047D" w:rsidRDefault="0093047D" w:rsidP="0093047D">
      <w:pPr>
        <w:rPr>
          <w:color w:val="0070C0"/>
        </w:rPr>
      </w:pPr>
      <w:r w:rsidRPr="00F76621">
        <w:rPr>
          <w:color w:val="0070C0"/>
        </w:rPr>
        <w:t xml:space="preserve">Vejl: </w:t>
      </w:r>
      <w:r w:rsidR="00A9504C">
        <w:rPr>
          <w:color w:val="0070C0"/>
        </w:rPr>
        <w:t>Hvis</w:t>
      </w:r>
      <w:r w:rsidRPr="00F76621">
        <w:rPr>
          <w:color w:val="0070C0"/>
        </w:rPr>
        <w:t xml:space="preserve"> der i afsnit 2 er identificeret grænseflader til </w:t>
      </w:r>
      <w:r>
        <w:rPr>
          <w:color w:val="0070C0"/>
        </w:rPr>
        <w:t>for eksempel</w:t>
      </w:r>
      <w:r w:rsidRPr="00F76621">
        <w:rPr>
          <w:color w:val="0070C0"/>
        </w:rPr>
        <w:t xml:space="preserve"> sporskifter</w:t>
      </w:r>
      <w:r>
        <w:rPr>
          <w:color w:val="0070C0"/>
        </w:rPr>
        <w:t>, overkørsler, broer, kørestrømsmaster, perroner, bygninger</w:t>
      </w:r>
      <w:r w:rsidRPr="00F76621">
        <w:rPr>
          <w:color w:val="0070C0"/>
        </w:rPr>
        <w:t xml:space="preserve"> eller </w:t>
      </w:r>
      <w:r>
        <w:rPr>
          <w:color w:val="0070C0"/>
        </w:rPr>
        <w:t xml:space="preserve">andre </w:t>
      </w:r>
      <w:r w:rsidRPr="00F76621">
        <w:rPr>
          <w:color w:val="0070C0"/>
        </w:rPr>
        <w:t>konstruktioner</w:t>
      </w:r>
      <w:r>
        <w:rPr>
          <w:color w:val="0070C0"/>
        </w:rPr>
        <w:t xml:space="preserve"> og andre eksisterende ledninger</w:t>
      </w:r>
      <w:r w:rsidRPr="00F76621">
        <w:rPr>
          <w:color w:val="0070C0"/>
        </w:rPr>
        <w:t xml:space="preserve"> noteres dette med en beskrivelse af påvirkningen og hvorledes det sikres at påvirkningen styres/minimeres.</w:t>
      </w:r>
      <w:r>
        <w:rPr>
          <w:color w:val="0070C0"/>
        </w:rPr>
        <w:t xml:space="preserve"> For eksempel ved grundvandssænkning, hastighedsnedsættelse osv.</w:t>
      </w:r>
    </w:p>
    <w:p w14:paraId="1505F802" w14:textId="77777777" w:rsidR="0093047D" w:rsidRDefault="0093047D" w:rsidP="0093047D">
      <w:pPr>
        <w:rPr>
          <w:color w:val="0070C0"/>
        </w:rPr>
      </w:pPr>
    </w:p>
    <w:p w14:paraId="21082864" w14:textId="6C61C96B" w:rsidR="0093047D" w:rsidRPr="00320251" w:rsidRDefault="00A9504C" w:rsidP="0093047D">
      <w:pPr>
        <w:rPr>
          <w:color w:val="0070C0"/>
        </w:rPr>
      </w:pPr>
      <w:r>
        <w:rPr>
          <w:color w:val="0070C0"/>
        </w:rPr>
        <w:t>Hvis</w:t>
      </w:r>
      <w:r w:rsidR="0093047D">
        <w:rPr>
          <w:color w:val="0070C0"/>
        </w:rPr>
        <w:t xml:space="preserve"> ledningskrydsningen ingen påvirkning har på ovenstående grænseflade noteres dette med en kort argumentation.</w:t>
      </w:r>
    </w:p>
    <w:p w14:paraId="510238A1" w14:textId="77777777" w:rsidR="0093047D" w:rsidRDefault="0093047D" w:rsidP="0093047D">
      <w:pPr>
        <w:rPr>
          <w:lang w:eastAsia="da-DK"/>
        </w:rPr>
      </w:pPr>
    </w:p>
    <w:p w14:paraId="5D434A15" w14:textId="77777777" w:rsidR="0093047D" w:rsidRPr="00357CAB" w:rsidRDefault="0093047D" w:rsidP="00FA15AD">
      <w:pPr>
        <w:pStyle w:val="Overskrift2"/>
        <w:numPr>
          <w:ilvl w:val="1"/>
          <w:numId w:val="1"/>
        </w:numPr>
        <w:spacing w:line="360" w:lineRule="atLeast"/>
        <w:contextualSpacing w:val="0"/>
        <w:rPr>
          <w:rFonts w:ascii="Segoe UI" w:hAnsi="Segoe UI" w:cstheme="minorBidi"/>
          <w:sz w:val="30"/>
          <w:szCs w:val="30"/>
        </w:rPr>
      </w:pPr>
      <w:bookmarkStart w:id="46" w:name="_Toc106714087"/>
      <w:bookmarkStart w:id="47" w:name="_Toc160698596"/>
      <w:r w:rsidRPr="00357CAB">
        <w:rPr>
          <w:rFonts w:ascii="Segoe UI" w:hAnsi="Segoe UI" w:cstheme="minorBidi"/>
          <w:sz w:val="30"/>
          <w:szCs w:val="30"/>
        </w:rPr>
        <w:t>Grænseflader til andre projekter/aktiviteter</w:t>
      </w:r>
      <w:bookmarkEnd w:id="46"/>
      <w:bookmarkEnd w:id="47"/>
    </w:p>
    <w:p w14:paraId="797E0069" w14:textId="77777777" w:rsidR="0093047D" w:rsidRPr="004A3344" w:rsidRDefault="0093047D" w:rsidP="0093047D">
      <w:pPr>
        <w:rPr>
          <w:color w:val="0070C0"/>
        </w:rPr>
      </w:pPr>
      <w:r w:rsidRPr="004A3344">
        <w:rPr>
          <w:color w:val="0070C0"/>
        </w:rPr>
        <w:t>Vejl: Not</w:t>
      </w:r>
      <w:r>
        <w:rPr>
          <w:color w:val="0070C0"/>
        </w:rPr>
        <w:t>é</w:t>
      </w:r>
      <w:r w:rsidRPr="004A3344">
        <w:rPr>
          <w:color w:val="0070C0"/>
        </w:rPr>
        <w:t xml:space="preserve">r om der er kendskab til samtidige aktiviteter omkring ledningskrydsningen. </w:t>
      </w:r>
    </w:p>
    <w:p w14:paraId="71E2B4DA" w14:textId="77777777" w:rsidR="0093047D" w:rsidRPr="007F4973" w:rsidRDefault="0093047D" w:rsidP="0093047D">
      <w:pPr>
        <w:rPr>
          <w:color w:val="0070C0"/>
        </w:rPr>
      </w:pPr>
      <w:r w:rsidRPr="007F4973">
        <w:rPr>
          <w:color w:val="0070C0"/>
        </w:rPr>
        <w:t xml:space="preserve">Projektet skal redegøre for tidsmæssig, geografisk eller systemmæssig uafhængighed aktiviteterne/projekterne i mellem. </w:t>
      </w:r>
    </w:p>
    <w:p w14:paraId="21410103" w14:textId="77777777" w:rsidR="0093047D" w:rsidRPr="007F4973" w:rsidRDefault="0093047D" w:rsidP="0093047D">
      <w:pPr>
        <w:pStyle w:val="Listeafsnit"/>
        <w:numPr>
          <w:ilvl w:val="0"/>
          <w:numId w:val="19"/>
        </w:numPr>
        <w:spacing w:line="240" w:lineRule="auto"/>
        <w:rPr>
          <w:color w:val="0070C0"/>
        </w:rPr>
      </w:pPr>
      <w:r w:rsidRPr="007F4973">
        <w:rPr>
          <w:color w:val="0070C0"/>
        </w:rPr>
        <w:t>Med tidsmæssig menes den periode, hvor projekter/aktiviteter udføres og ibrugtages samt frem til aflevering af Tillæg 1 til Lokaltog Sikkerhed eller Trafikstyrelsen eller færdigmelding til 3. partsprojektlederen.</w:t>
      </w:r>
    </w:p>
    <w:p w14:paraId="55D0A6A2" w14:textId="3BD99FAC" w:rsidR="0093047D" w:rsidRPr="004A3344" w:rsidRDefault="0093047D" w:rsidP="0093047D">
      <w:pPr>
        <w:pStyle w:val="Listeafsnit"/>
        <w:numPr>
          <w:ilvl w:val="0"/>
          <w:numId w:val="19"/>
        </w:numPr>
        <w:spacing w:line="240" w:lineRule="auto"/>
        <w:rPr>
          <w:color w:val="0070C0"/>
        </w:rPr>
      </w:pPr>
      <w:r w:rsidRPr="007F4973">
        <w:rPr>
          <w:color w:val="0070C0"/>
        </w:rPr>
        <w:t>Med geografisk menes samme kilometrering/strækning/station. Projektet</w:t>
      </w:r>
      <w:r w:rsidRPr="004A3344">
        <w:rPr>
          <w:color w:val="0070C0"/>
        </w:rPr>
        <w:t xml:space="preserve"> skal her være </w:t>
      </w:r>
      <w:r w:rsidR="00E071C1" w:rsidRPr="004A3344">
        <w:rPr>
          <w:color w:val="0070C0"/>
        </w:rPr>
        <w:t>opmærksomt</w:t>
      </w:r>
      <w:r w:rsidRPr="004A3344">
        <w:rPr>
          <w:color w:val="0070C0"/>
        </w:rPr>
        <w:t xml:space="preserve"> på brug af andre projekters sporspærring. Projektet skal redegøre for koordinering af dette projekterne i mellem. </w:t>
      </w:r>
    </w:p>
    <w:p w14:paraId="409566D3" w14:textId="77777777" w:rsidR="0093047D" w:rsidRDefault="0093047D" w:rsidP="0093047D">
      <w:pPr>
        <w:pStyle w:val="Listeafsnit"/>
        <w:numPr>
          <w:ilvl w:val="0"/>
          <w:numId w:val="19"/>
        </w:numPr>
        <w:spacing w:line="240" w:lineRule="auto"/>
        <w:rPr>
          <w:color w:val="0070C0"/>
        </w:rPr>
      </w:pPr>
      <w:r w:rsidRPr="004A3344">
        <w:rPr>
          <w:color w:val="0070C0"/>
        </w:rPr>
        <w:t xml:space="preserve">Med systemmæssig menes delsystemer/fagområder jf. projektets systemafgrænsning i afsnit 3. </w:t>
      </w:r>
    </w:p>
    <w:p w14:paraId="3E967B8D" w14:textId="77777777" w:rsidR="0093047D" w:rsidRPr="004A3344" w:rsidRDefault="0093047D" w:rsidP="0093047D">
      <w:pPr>
        <w:pStyle w:val="Listeafsnit"/>
        <w:spacing w:line="240" w:lineRule="auto"/>
        <w:rPr>
          <w:color w:val="0070C0"/>
        </w:rPr>
      </w:pPr>
    </w:p>
    <w:p w14:paraId="2E0EB454" w14:textId="77777777" w:rsidR="0093047D" w:rsidRPr="00E94773" w:rsidRDefault="0093047D" w:rsidP="0093047D">
      <w:pPr>
        <w:rPr>
          <w:color w:val="0070C0"/>
        </w:rPr>
      </w:pPr>
      <w:r w:rsidRPr="00CF27E7">
        <w:rPr>
          <w:color w:val="0070C0"/>
        </w:rPr>
        <w:t xml:space="preserve">Det er en forudsætning af der ved opslag i </w:t>
      </w:r>
      <w:r w:rsidRPr="007F4973">
        <w:rPr>
          <w:color w:val="0070C0"/>
        </w:rPr>
        <w:t xml:space="preserve">CSM-oversigten </w:t>
      </w:r>
      <w:r w:rsidRPr="00CF27E7">
        <w:rPr>
          <w:color w:val="0070C0"/>
        </w:rPr>
        <w:t>kontrolleres</w:t>
      </w:r>
      <w:r>
        <w:rPr>
          <w:color w:val="0070C0"/>
        </w:rPr>
        <w:t>,</w:t>
      </w:r>
      <w:r w:rsidRPr="00CF27E7">
        <w:rPr>
          <w:color w:val="0070C0"/>
        </w:rPr>
        <w:t xml:space="preserve"> at den styrede boring kan foretages uden afhængighed af andre aktivite</w:t>
      </w:r>
      <w:r>
        <w:rPr>
          <w:color w:val="0070C0"/>
        </w:rPr>
        <w:t>te</w:t>
      </w:r>
      <w:r w:rsidRPr="00CF27E7">
        <w:rPr>
          <w:color w:val="0070C0"/>
        </w:rPr>
        <w:t>r/projekter.</w:t>
      </w:r>
    </w:p>
    <w:p w14:paraId="0528C7C5" w14:textId="77777777" w:rsidR="0093047D" w:rsidRPr="004A3344" w:rsidRDefault="0093047D" w:rsidP="0093047D">
      <w:pPr>
        <w:rPr>
          <w:color w:val="0070C0"/>
        </w:rPr>
      </w:pPr>
    </w:p>
    <w:p w14:paraId="08848E76" w14:textId="77777777" w:rsidR="0093047D" w:rsidRDefault="0093047D" w:rsidP="0093047D">
      <w:pPr>
        <w:rPr>
          <w:color w:val="0070C0"/>
        </w:rPr>
      </w:pPr>
      <w:r w:rsidRPr="004A3344">
        <w:rPr>
          <w:color w:val="0070C0"/>
        </w:rPr>
        <w:t xml:space="preserve">Eks: </w:t>
      </w:r>
      <w:r w:rsidRPr="004A3344">
        <w:rPr>
          <w:i/>
          <w:color w:val="0070C0"/>
        </w:rPr>
        <w:t>Der er hverken kendskab til planlagte sporarbejder eller naboprojekter ved krydsningsstedet, som kan have relevans for eller påvirkning af udførelsen af indeværende styrede underboring.</w:t>
      </w:r>
    </w:p>
    <w:p w14:paraId="6059F9B1" w14:textId="77777777" w:rsidR="0093047D" w:rsidRDefault="0093047D" w:rsidP="0093047D">
      <w:pPr>
        <w:rPr>
          <w:color w:val="0070C0"/>
        </w:rPr>
      </w:pPr>
    </w:p>
    <w:p w14:paraId="76CCD74F" w14:textId="77777777" w:rsidR="0093047D" w:rsidRDefault="0093047D" w:rsidP="0093047D">
      <w:pPr>
        <w:rPr>
          <w:i/>
          <w:color w:val="0070C0"/>
        </w:rPr>
      </w:pPr>
    </w:p>
    <w:p w14:paraId="2B6CF400" w14:textId="77777777" w:rsidR="0093047D" w:rsidRDefault="0093047D" w:rsidP="0093047D">
      <w:pPr>
        <w:rPr>
          <w:i/>
          <w:color w:val="0070C0"/>
        </w:rPr>
      </w:pPr>
    </w:p>
    <w:p w14:paraId="0DD9790C" w14:textId="77777777" w:rsidR="0093047D" w:rsidRDefault="0093047D" w:rsidP="0093047D">
      <w:pPr>
        <w:rPr>
          <w:i/>
          <w:color w:val="0070C0"/>
        </w:rPr>
      </w:pPr>
      <w:r>
        <w:rPr>
          <w:i/>
          <w:color w:val="0070C0"/>
        </w:rPr>
        <w:br w:type="page"/>
      </w:r>
    </w:p>
    <w:p w14:paraId="6B057B0D" w14:textId="77777777" w:rsidR="0093047D" w:rsidRPr="00394E66" w:rsidRDefault="0093047D" w:rsidP="00FA15AD">
      <w:pPr>
        <w:pStyle w:val="Overskrift1"/>
        <w:keepLines w:val="0"/>
        <w:pageBreakBefore/>
        <w:numPr>
          <w:ilvl w:val="0"/>
          <w:numId w:val="1"/>
        </w:numPr>
        <w:spacing w:before="0" w:after="420" w:line="420" w:lineRule="atLeast"/>
        <w:ind w:right="-1702"/>
        <w:contextualSpacing w:val="0"/>
        <w:rPr>
          <w:rFonts w:ascii="Segoe UI" w:eastAsia="Times New Roman" w:hAnsi="Segoe UI" w:cstheme="minorBidi"/>
          <w:b/>
          <w:bCs/>
          <w:color w:val="auto"/>
          <w:kern w:val="32"/>
          <w:sz w:val="36"/>
          <w:szCs w:val="60"/>
          <w:lang w:eastAsia="da-DK"/>
        </w:rPr>
      </w:pPr>
      <w:bookmarkStart w:id="48" w:name="_Toc106714088"/>
      <w:bookmarkStart w:id="49" w:name="_Toc160698597"/>
      <w:r w:rsidRPr="00394E66">
        <w:rPr>
          <w:rFonts w:ascii="Segoe UI" w:eastAsia="Times New Roman" w:hAnsi="Segoe UI" w:cstheme="minorBidi"/>
          <w:b/>
          <w:bCs/>
          <w:color w:val="auto"/>
          <w:kern w:val="32"/>
          <w:sz w:val="36"/>
          <w:szCs w:val="60"/>
          <w:lang w:eastAsia="da-DK"/>
        </w:rPr>
        <w:lastRenderedPageBreak/>
        <w:t>Sikkerhedsforanstaltninger og sikkerhedskrav</w:t>
      </w:r>
      <w:bookmarkEnd w:id="48"/>
      <w:bookmarkEnd w:id="49"/>
    </w:p>
    <w:p w14:paraId="4C4E9CAE" w14:textId="77777777" w:rsidR="0093047D" w:rsidRPr="00357CAB" w:rsidRDefault="0093047D" w:rsidP="00FA15AD">
      <w:pPr>
        <w:pStyle w:val="Overskrift2"/>
        <w:numPr>
          <w:ilvl w:val="1"/>
          <w:numId w:val="1"/>
        </w:numPr>
        <w:spacing w:line="360" w:lineRule="atLeast"/>
        <w:contextualSpacing w:val="0"/>
        <w:rPr>
          <w:rFonts w:ascii="Segoe UI" w:hAnsi="Segoe UI" w:cstheme="minorBidi"/>
          <w:sz w:val="30"/>
          <w:szCs w:val="30"/>
        </w:rPr>
      </w:pPr>
      <w:bookmarkStart w:id="50" w:name="_Toc106714089"/>
      <w:bookmarkStart w:id="51" w:name="_Toc160698598"/>
      <w:r w:rsidRPr="00357CAB">
        <w:rPr>
          <w:rFonts w:ascii="Segoe UI" w:hAnsi="Segoe UI" w:cstheme="minorBidi"/>
          <w:sz w:val="30"/>
          <w:szCs w:val="30"/>
        </w:rPr>
        <w:t>Farer og sikkerhedskrav</w:t>
      </w:r>
      <w:bookmarkEnd w:id="50"/>
      <w:bookmarkEnd w:id="51"/>
    </w:p>
    <w:p w14:paraId="7EDD9BE5" w14:textId="77777777" w:rsidR="0093047D" w:rsidRPr="00950774" w:rsidRDefault="0093047D" w:rsidP="0093047D">
      <w:pPr>
        <w:spacing w:after="240"/>
      </w:pPr>
      <w:r>
        <w:rPr>
          <w:color w:val="0070C0"/>
        </w:rPr>
        <w:t xml:space="preserve">Vejl: </w:t>
      </w:r>
      <w:r w:rsidRPr="004A3344">
        <w:rPr>
          <w:color w:val="0070C0"/>
        </w:rPr>
        <w:t>Anlægsarbejdet udføres af [indsæt navn på valgte entreprenør]</w:t>
      </w:r>
      <w:r>
        <w:rPr>
          <w:color w:val="0070C0"/>
        </w:rPr>
        <w:t>. Der er ikke behov for at</w:t>
      </w:r>
      <w:r w:rsidRPr="004A3344">
        <w:rPr>
          <w:color w:val="0070C0"/>
        </w:rPr>
        <w:t xml:space="preserve"> koordinere med øvrige arbejdshold</w:t>
      </w:r>
      <w:r w:rsidRPr="004A3344">
        <w:t>.</w:t>
      </w:r>
      <w:r w:rsidRPr="00950774">
        <w:t xml:space="preserve"> </w:t>
      </w:r>
    </w:p>
    <w:p w14:paraId="16B2947C" w14:textId="03542C28" w:rsidR="0093047D" w:rsidRPr="00950774" w:rsidRDefault="0093047D" w:rsidP="0093047D">
      <w:pPr>
        <w:spacing w:after="240"/>
      </w:pPr>
      <w:r w:rsidRPr="00950774">
        <w:t xml:space="preserve">Entreprenøren udfører </w:t>
      </w:r>
      <w:r w:rsidRPr="00183E1F">
        <w:t xml:space="preserve">egenkontrol jfr. </w:t>
      </w:r>
      <w:r w:rsidR="00E16565">
        <w:t>LBN1</w:t>
      </w:r>
      <w:r w:rsidRPr="00183E1F">
        <w:t>-13-2 og jf.</w:t>
      </w:r>
      <w:r>
        <w:t xml:space="preserve"> gravetilladelsen</w:t>
      </w:r>
      <w:r w:rsidRPr="00183E1F">
        <w:t>. I forbindelse</w:t>
      </w:r>
      <w:r w:rsidRPr="00950774">
        <w:t xml:space="preserve"> med anlægsarbejdet udfyldes borerapport. Hvis der under borearbejdets udførelse registreres afvigelser fra det planlagte forløb</w:t>
      </w:r>
      <w:r>
        <w:t>,</w:t>
      </w:r>
      <w:r w:rsidRPr="00950774">
        <w:t xml:space="preserve"> laves desuden en særskilt afvigerapport.</w:t>
      </w:r>
    </w:p>
    <w:p w14:paraId="5BF708ED" w14:textId="71DBCA1E" w:rsidR="0093047D" w:rsidRPr="00950774" w:rsidRDefault="0093047D" w:rsidP="0093047D">
      <w:pPr>
        <w:spacing w:after="240"/>
      </w:pPr>
      <w:r w:rsidRPr="00950774">
        <w:t xml:space="preserve">Anlægsarbejdet foregår uden direkte påvirkning af sporet. Sporet overvåges under arbejdet, idet der skal være en </w:t>
      </w:r>
      <w:r w:rsidRPr="00FC0986">
        <w:t xml:space="preserve">sporsagkyndig medarbejder </w:t>
      </w:r>
      <w:r w:rsidR="00A9504C" w:rsidRPr="00FC0986">
        <w:t>til stede</w:t>
      </w:r>
      <w:r w:rsidRPr="00FC0986">
        <w:t xml:space="preserve"> under hele anlægsarbejdet, jf. </w:t>
      </w:r>
      <w:r w:rsidR="00E16565">
        <w:t>LBN1</w:t>
      </w:r>
      <w:r w:rsidRPr="00FC0986">
        <w:t>-13-2 afsnit 10.1.</w:t>
      </w:r>
    </w:p>
    <w:p w14:paraId="2F1E488F" w14:textId="40DA3398" w:rsidR="0093047D" w:rsidRPr="007F4973" w:rsidDel="00831171" w:rsidRDefault="0093047D" w:rsidP="0093047D">
      <w:pPr>
        <w:spacing w:before="240" w:after="240"/>
        <w:rPr>
          <w:b/>
          <w:bCs/>
          <w:highlight w:val="yellow"/>
        </w:rPr>
      </w:pPr>
      <w:r>
        <w:t xml:space="preserve">Der stilles krav om dimensionering af ledninger og beskyttelsesrør med indre overtryk og andre ledninger med diameter større end 200 mm, </w:t>
      </w:r>
      <w:r w:rsidR="00A9504C">
        <w:t>hvis</w:t>
      </w:r>
      <w:r>
        <w:t xml:space="preserve"> disse ikke opfylde</w:t>
      </w:r>
      <w:r w:rsidRPr="00FC0986">
        <w:t xml:space="preserve">r betingelserne for ydre belastning fra jord og trafik jf. </w:t>
      </w:r>
      <w:r w:rsidR="00E16565">
        <w:t>LBN1</w:t>
      </w:r>
      <w:r w:rsidRPr="00FC0986">
        <w:t>-13-2 afsnit 10.4.1.</w:t>
      </w:r>
    </w:p>
    <w:p w14:paraId="37D27555" w14:textId="78192366" w:rsidR="0093047D" w:rsidRDefault="0093047D" w:rsidP="0093047D">
      <w:pPr>
        <w:spacing w:after="240"/>
      </w:pPr>
      <w:r w:rsidRPr="007F4973">
        <w:t xml:space="preserve">I tabellen herunder er vist de forhold, der kan udløse krav om tillæg til ansøgningen og andre krav ift. </w:t>
      </w:r>
      <w:r w:rsidR="00E16565">
        <w:t>LBN1</w:t>
      </w:r>
      <w:r w:rsidRPr="007F4973">
        <w:t>-13-2.</w:t>
      </w:r>
    </w:p>
    <w:p w14:paraId="7D927CD4" w14:textId="77777777" w:rsidR="00E662C7" w:rsidRPr="00E662C7" w:rsidDel="00831171" w:rsidRDefault="00E662C7" w:rsidP="00E662C7">
      <w:pPr>
        <w:pStyle w:val="Normalindrykning"/>
      </w:pPr>
    </w:p>
    <w:tbl>
      <w:tblPr>
        <w:tblW w:w="4886" w:type="pct"/>
        <w:tblCellMar>
          <w:top w:w="15" w:type="dxa"/>
          <w:left w:w="15" w:type="dxa"/>
          <w:bottom w:w="15" w:type="dxa"/>
          <w:right w:w="15" w:type="dxa"/>
        </w:tblCellMar>
        <w:tblLook w:val="04A0" w:firstRow="1" w:lastRow="0" w:firstColumn="1" w:lastColumn="0" w:noHBand="0" w:noVBand="1"/>
      </w:tblPr>
      <w:tblGrid>
        <w:gridCol w:w="3478"/>
        <w:gridCol w:w="3915"/>
        <w:gridCol w:w="2010"/>
      </w:tblGrid>
      <w:tr w:rsidR="0093047D" w:rsidRPr="003868DB" w:rsidDel="00831171" w14:paraId="642C698C" w14:textId="77777777" w:rsidTr="00207011">
        <w:tc>
          <w:tcPr>
            <w:tcW w:w="3931"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90" w:type="dxa"/>
              <w:bottom w:w="15" w:type="dxa"/>
              <w:right w:w="90" w:type="dxa"/>
            </w:tcMar>
            <w:vAlign w:val="center"/>
          </w:tcPr>
          <w:p w14:paraId="1FEC207D" w14:textId="73495465" w:rsidR="0093047D" w:rsidRPr="003868DB" w:rsidDel="00831171" w:rsidRDefault="0093047D" w:rsidP="00207011">
            <w:pPr>
              <w:rPr>
                <w:b/>
                <w:bCs/>
              </w:rPr>
            </w:pPr>
            <w:r w:rsidRPr="520ACE76">
              <w:rPr>
                <w:b/>
                <w:bCs/>
              </w:rPr>
              <w:t xml:space="preserve">Kriterier for brug af godkendt rådgiver iht. </w:t>
            </w:r>
            <w:r w:rsidR="00E16565">
              <w:rPr>
                <w:b/>
                <w:bCs/>
              </w:rPr>
              <w:t>LBN1</w:t>
            </w:r>
            <w:r w:rsidRPr="520ACE76">
              <w:rPr>
                <w:b/>
                <w:bCs/>
              </w:rPr>
              <w:t>-13-3</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A71062" w14:textId="77777777" w:rsidR="0093047D" w:rsidRPr="003868DB" w:rsidDel="00831171" w:rsidRDefault="0093047D" w:rsidP="00207011">
            <w:pPr>
              <w:jc w:val="center"/>
              <w:rPr>
                <w:b/>
                <w:bCs/>
              </w:rPr>
            </w:pPr>
          </w:p>
        </w:tc>
      </w:tr>
      <w:tr w:rsidR="0093047D" w:rsidRPr="003868DB" w:rsidDel="00831171" w14:paraId="503AAB49" w14:textId="77777777" w:rsidTr="00207011">
        <w:tc>
          <w:tcPr>
            <w:tcW w:w="18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90" w:type="dxa"/>
              <w:bottom w:w="15" w:type="dxa"/>
              <w:right w:w="90" w:type="dxa"/>
            </w:tcMar>
            <w:vAlign w:val="center"/>
          </w:tcPr>
          <w:p w14:paraId="16DA19EC" w14:textId="77777777" w:rsidR="0093047D" w:rsidRPr="003868DB" w:rsidDel="00831171" w:rsidRDefault="0093047D" w:rsidP="00207011">
            <w:pPr>
              <w:rPr>
                <w:b/>
                <w:bCs/>
              </w:rPr>
            </w:pPr>
            <w:r w:rsidRPr="520ACE76">
              <w:rPr>
                <w:b/>
                <w:bCs/>
              </w:rPr>
              <w:t>Kriterium</w:t>
            </w:r>
          </w:p>
        </w:tc>
        <w:tc>
          <w:tcPr>
            <w:tcW w:w="2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90" w:type="dxa"/>
              <w:bottom w:w="15" w:type="dxa"/>
              <w:right w:w="90" w:type="dxa"/>
            </w:tcMar>
            <w:vAlign w:val="center"/>
          </w:tcPr>
          <w:p w14:paraId="48212217" w14:textId="77777777" w:rsidR="0093047D" w:rsidRPr="003868DB" w:rsidDel="00831171" w:rsidRDefault="0093047D" w:rsidP="00207011">
            <w:pPr>
              <w:rPr>
                <w:b/>
                <w:bCs/>
              </w:rPr>
            </w:pPr>
            <w:r w:rsidRPr="520ACE76">
              <w:rPr>
                <w:b/>
                <w:bCs/>
              </w:rPr>
              <w:t xml:space="preserve">Krav </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259E67" w14:textId="77777777" w:rsidR="0093047D" w:rsidRPr="003868DB" w:rsidDel="00831171" w:rsidRDefault="0093047D" w:rsidP="00207011">
            <w:pPr>
              <w:jc w:val="center"/>
              <w:rPr>
                <w:b/>
                <w:bCs/>
              </w:rPr>
            </w:pPr>
            <w:r w:rsidRPr="520ACE76">
              <w:rPr>
                <w:b/>
                <w:bCs/>
              </w:rPr>
              <w:t>Bemærkninger</w:t>
            </w:r>
          </w:p>
        </w:tc>
      </w:tr>
      <w:tr w:rsidR="0093047D" w:rsidRPr="003868DB" w:rsidDel="00831171" w14:paraId="16B45B07" w14:textId="77777777" w:rsidTr="00207011">
        <w:tc>
          <w:tcPr>
            <w:tcW w:w="1849" w:type="pct"/>
            <w:tcBorders>
              <w:top w:val="single" w:sz="6" w:space="0" w:color="auto"/>
              <w:left w:val="single" w:sz="6" w:space="0" w:color="auto"/>
              <w:bottom w:val="single" w:sz="6" w:space="0" w:color="auto"/>
              <w:right w:val="single" w:sz="6" w:space="0" w:color="auto"/>
            </w:tcBorders>
            <w:tcMar>
              <w:top w:w="15" w:type="dxa"/>
              <w:left w:w="90" w:type="dxa"/>
              <w:bottom w:w="15" w:type="dxa"/>
              <w:right w:w="90" w:type="dxa"/>
            </w:tcMar>
            <w:vAlign w:val="center"/>
          </w:tcPr>
          <w:p w14:paraId="75C9EF80" w14:textId="77777777" w:rsidR="0093047D" w:rsidRPr="003868DB" w:rsidDel="00831171" w:rsidRDefault="0093047D" w:rsidP="00207011">
            <w:r>
              <w:t>Trykledning</w:t>
            </w:r>
          </w:p>
        </w:tc>
        <w:tc>
          <w:tcPr>
            <w:tcW w:w="2082" w:type="pct"/>
            <w:tcBorders>
              <w:top w:val="single" w:sz="6" w:space="0" w:color="auto"/>
              <w:left w:val="single" w:sz="6" w:space="0" w:color="auto"/>
              <w:bottom w:val="single" w:sz="6" w:space="0" w:color="auto"/>
              <w:right w:val="single" w:sz="6" w:space="0" w:color="auto"/>
            </w:tcBorders>
            <w:tcMar>
              <w:top w:w="15" w:type="dxa"/>
              <w:left w:w="90" w:type="dxa"/>
              <w:bottom w:w="15" w:type="dxa"/>
              <w:right w:w="90" w:type="dxa"/>
            </w:tcMar>
            <w:vAlign w:val="center"/>
          </w:tcPr>
          <w:p w14:paraId="5EF5F57D" w14:textId="77777777" w:rsidR="0093047D" w:rsidRPr="003868DB" w:rsidDel="00831171" w:rsidRDefault="0093047D" w:rsidP="00207011">
            <w:r>
              <w:t>Krav om tillæg til ansøgning</w:t>
            </w:r>
          </w:p>
        </w:tc>
        <w:tc>
          <w:tcPr>
            <w:tcW w:w="1069" w:type="pct"/>
            <w:tcBorders>
              <w:top w:val="single" w:sz="6" w:space="0" w:color="auto"/>
              <w:left w:val="single" w:sz="6" w:space="0" w:color="auto"/>
              <w:bottom w:val="single" w:sz="6" w:space="0" w:color="auto"/>
              <w:right w:val="single" w:sz="6" w:space="0" w:color="auto"/>
            </w:tcBorders>
          </w:tcPr>
          <w:p w14:paraId="1CD79D25" w14:textId="77777777" w:rsidR="0093047D" w:rsidRPr="003868DB" w:rsidDel="00831171" w:rsidRDefault="0093047D" w:rsidP="00207011">
            <w:pPr>
              <w:jc w:val="center"/>
              <w:rPr>
                <w:color w:val="0070C0"/>
              </w:rPr>
            </w:pPr>
            <w:r>
              <w:rPr>
                <w:color w:val="0070C0"/>
              </w:rPr>
              <w:t>i</w:t>
            </w:r>
            <w:r w:rsidRPr="520ACE76">
              <w:rPr>
                <w:color w:val="0070C0"/>
              </w:rPr>
              <w:t>kke krav</w:t>
            </w:r>
          </w:p>
        </w:tc>
      </w:tr>
      <w:tr w:rsidR="0093047D" w:rsidRPr="003868DB" w:rsidDel="00831171" w14:paraId="478919A6" w14:textId="77777777" w:rsidTr="00207011">
        <w:tc>
          <w:tcPr>
            <w:tcW w:w="1849" w:type="pct"/>
            <w:tcBorders>
              <w:top w:val="single" w:sz="6" w:space="0" w:color="auto"/>
              <w:left w:val="single" w:sz="6" w:space="0" w:color="auto"/>
              <w:bottom w:val="single" w:sz="6" w:space="0" w:color="auto"/>
              <w:right w:val="single" w:sz="6" w:space="0" w:color="auto"/>
            </w:tcBorders>
            <w:tcMar>
              <w:top w:w="15" w:type="dxa"/>
              <w:left w:w="90" w:type="dxa"/>
              <w:bottom w:w="15" w:type="dxa"/>
              <w:right w:w="90" w:type="dxa"/>
            </w:tcMar>
            <w:vAlign w:val="center"/>
          </w:tcPr>
          <w:p w14:paraId="2014D311" w14:textId="77777777" w:rsidR="0093047D" w:rsidRPr="003868DB" w:rsidDel="00831171" w:rsidRDefault="0093047D" w:rsidP="00207011">
            <w:r>
              <w:t>Anlægsdybde &gt; 6 m</w:t>
            </w:r>
          </w:p>
        </w:tc>
        <w:tc>
          <w:tcPr>
            <w:tcW w:w="2082" w:type="pct"/>
            <w:tcBorders>
              <w:top w:val="single" w:sz="6" w:space="0" w:color="auto"/>
              <w:left w:val="single" w:sz="6" w:space="0" w:color="auto"/>
              <w:bottom w:val="single" w:sz="6" w:space="0" w:color="auto"/>
              <w:right w:val="single" w:sz="6" w:space="0" w:color="auto"/>
            </w:tcBorders>
            <w:tcMar>
              <w:top w:w="15" w:type="dxa"/>
              <w:left w:w="90" w:type="dxa"/>
              <w:bottom w:w="15" w:type="dxa"/>
              <w:right w:w="90" w:type="dxa"/>
            </w:tcMar>
            <w:vAlign w:val="center"/>
          </w:tcPr>
          <w:p w14:paraId="59F1FD81" w14:textId="77777777" w:rsidR="0093047D" w:rsidRPr="003868DB" w:rsidDel="00831171" w:rsidRDefault="0093047D" w:rsidP="00207011">
            <w:r>
              <w:t>Krav om dimensionering af PE rør</w:t>
            </w:r>
          </w:p>
        </w:tc>
        <w:tc>
          <w:tcPr>
            <w:tcW w:w="1069" w:type="pct"/>
            <w:tcBorders>
              <w:top w:val="single" w:sz="6" w:space="0" w:color="auto"/>
              <w:left w:val="single" w:sz="6" w:space="0" w:color="auto"/>
              <w:bottom w:val="single" w:sz="6" w:space="0" w:color="auto"/>
              <w:right w:val="single" w:sz="6" w:space="0" w:color="auto"/>
            </w:tcBorders>
          </w:tcPr>
          <w:p w14:paraId="33971EE6" w14:textId="77777777" w:rsidR="0093047D" w:rsidRPr="003868DB" w:rsidDel="00831171" w:rsidRDefault="0093047D" w:rsidP="00207011">
            <w:pPr>
              <w:jc w:val="center"/>
              <w:rPr>
                <w:color w:val="0070C0"/>
              </w:rPr>
            </w:pPr>
            <w:r w:rsidRPr="520ACE76">
              <w:rPr>
                <w:color w:val="0070C0"/>
              </w:rPr>
              <w:t>ikke krav</w:t>
            </w:r>
          </w:p>
        </w:tc>
      </w:tr>
      <w:tr w:rsidR="0093047D" w:rsidRPr="003868DB" w:rsidDel="00831171" w14:paraId="0C562DAB" w14:textId="77777777" w:rsidTr="00207011">
        <w:tc>
          <w:tcPr>
            <w:tcW w:w="1849" w:type="pct"/>
            <w:tcBorders>
              <w:top w:val="single" w:sz="6" w:space="0" w:color="auto"/>
              <w:left w:val="single" w:sz="6" w:space="0" w:color="auto"/>
              <w:bottom w:val="single" w:sz="6" w:space="0" w:color="auto"/>
              <w:right w:val="single" w:sz="6" w:space="0" w:color="auto"/>
            </w:tcBorders>
            <w:tcMar>
              <w:top w:w="15" w:type="dxa"/>
              <w:left w:w="90" w:type="dxa"/>
              <w:bottom w:w="15" w:type="dxa"/>
              <w:right w:w="90" w:type="dxa"/>
            </w:tcMar>
            <w:vAlign w:val="center"/>
          </w:tcPr>
          <w:p w14:paraId="71A9C2B4" w14:textId="77777777" w:rsidR="0093047D" w:rsidRPr="003868DB" w:rsidDel="00831171" w:rsidRDefault="0093047D" w:rsidP="00207011">
            <w:r>
              <w:t>Jorddækning/rørdiameter &gt; 2,0</w:t>
            </w:r>
          </w:p>
        </w:tc>
        <w:tc>
          <w:tcPr>
            <w:tcW w:w="2082" w:type="pct"/>
            <w:tcBorders>
              <w:top w:val="single" w:sz="6" w:space="0" w:color="auto"/>
              <w:left w:val="single" w:sz="6" w:space="0" w:color="auto"/>
              <w:bottom w:val="single" w:sz="6" w:space="0" w:color="auto"/>
              <w:right w:val="single" w:sz="6" w:space="0" w:color="auto"/>
            </w:tcBorders>
            <w:tcMar>
              <w:top w:w="15" w:type="dxa"/>
              <w:left w:w="90" w:type="dxa"/>
              <w:bottom w:w="15" w:type="dxa"/>
              <w:right w:w="90" w:type="dxa"/>
            </w:tcMar>
          </w:tcPr>
          <w:p w14:paraId="189F6596" w14:textId="77777777" w:rsidR="0093047D" w:rsidRPr="003868DB" w:rsidDel="00831171" w:rsidRDefault="0093047D" w:rsidP="00207011">
            <w:r>
              <w:t>Krav om tillæg til ansøgning</w:t>
            </w:r>
          </w:p>
        </w:tc>
        <w:tc>
          <w:tcPr>
            <w:tcW w:w="1069" w:type="pct"/>
            <w:tcBorders>
              <w:top w:val="single" w:sz="6" w:space="0" w:color="auto"/>
              <w:left w:val="single" w:sz="6" w:space="0" w:color="auto"/>
              <w:bottom w:val="single" w:sz="6" w:space="0" w:color="auto"/>
              <w:right w:val="single" w:sz="6" w:space="0" w:color="auto"/>
            </w:tcBorders>
          </w:tcPr>
          <w:p w14:paraId="3608D813" w14:textId="77777777" w:rsidR="0093047D" w:rsidRPr="003868DB" w:rsidDel="00831171" w:rsidRDefault="0093047D" w:rsidP="00207011">
            <w:pPr>
              <w:jc w:val="center"/>
              <w:rPr>
                <w:color w:val="0070C0"/>
              </w:rPr>
            </w:pPr>
            <w:r w:rsidRPr="520ACE76">
              <w:rPr>
                <w:color w:val="0070C0"/>
              </w:rPr>
              <w:t>ikke krav</w:t>
            </w:r>
          </w:p>
        </w:tc>
      </w:tr>
    </w:tbl>
    <w:p w14:paraId="6122A7A6" w14:textId="77777777" w:rsidR="0093047D" w:rsidRPr="003868DB" w:rsidDel="00831171" w:rsidRDefault="0093047D" w:rsidP="0093047D">
      <w:pPr>
        <w:spacing w:before="240"/>
        <w:rPr>
          <w:b/>
          <w:bCs/>
        </w:rPr>
      </w:pPr>
      <w:r w:rsidRPr="520ACE76">
        <w:rPr>
          <w:b/>
          <w:bCs/>
        </w:rPr>
        <w:t>Tabel 3 – Kriterier for brug af godkendt rådgiver</w:t>
      </w:r>
    </w:p>
    <w:p w14:paraId="098683CB" w14:textId="77777777" w:rsidR="0093047D" w:rsidRPr="003868DB" w:rsidRDefault="0093047D" w:rsidP="0093047D"/>
    <w:p w14:paraId="087AB939" w14:textId="77777777" w:rsidR="0093047D" w:rsidRDefault="0093047D" w:rsidP="0093047D">
      <w:r w:rsidRPr="003868DB">
        <w:t xml:space="preserve">Der er på baggrund af ovenstående </w:t>
      </w:r>
      <w:r w:rsidRPr="003868DB">
        <w:rPr>
          <w:color w:val="0070C0"/>
        </w:rPr>
        <w:t>ikke</w:t>
      </w:r>
      <w:r w:rsidRPr="003868DB">
        <w:t xml:space="preserve"> krav om, at tillægsblanket udfyldes af en godkendt rådgiver.</w:t>
      </w:r>
    </w:p>
    <w:p w14:paraId="67207534" w14:textId="77777777" w:rsidR="0093047D" w:rsidRDefault="0093047D" w:rsidP="0093047D"/>
    <w:p w14:paraId="633D4041" w14:textId="39DE9637" w:rsidR="0093047D" w:rsidRDefault="0093047D" w:rsidP="0093047D">
      <w:r>
        <w:t xml:space="preserve">Styret underboring er en kendt arbejdsproces og alle sikkerhedsmæssige krav er beskrevet i </w:t>
      </w:r>
      <w:r w:rsidR="00E16565">
        <w:t>LBN1</w:t>
      </w:r>
      <w:r>
        <w:t xml:space="preserve">-13-2. </w:t>
      </w:r>
    </w:p>
    <w:p w14:paraId="3FD6DAD3" w14:textId="77777777" w:rsidR="0093047D" w:rsidRDefault="0093047D" w:rsidP="0093047D">
      <w:pPr>
        <w:rPr>
          <w:lang w:eastAsia="da-DK"/>
        </w:rPr>
      </w:pPr>
    </w:p>
    <w:p w14:paraId="3095A8FE" w14:textId="77777777" w:rsidR="0093047D" w:rsidRPr="00394E66" w:rsidRDefault="0093047D" w:rsidP="00FA15AD">
      <w:pPr>
        <w:pStyle w:val="Overskrift1"/>
        <w:keepLines w:val="0"/>
        <w:pageBreakBefore/>
        <w:numPr>
          <w:ilvl w:val="0"/>
          <w:numId w:val="1"/>
        </w:numPr>
        <w:spacing w:before="0" w:after="420" w:line="420" w:lineRule="atLeast"/>
        <w:ind w:right="-2269"/>
        <w:contextualSpacing w:val="0"/>
        <w:rPr>
          <w:rFonts w:ascii="Segoe UI" w:eastAsia="Times New Roman" w:hAnsi="Segoe UI" w:cstheme="minorBidi"/>
          <w:b/>
          <w:bCs/>
          <w:color w:val="auto"/>
          <w:kern w:val="32"/>
          <w:sz w:val="36"/>
          <w:szCs w:val="60"/>
          <w:lang w:eastAsia="da-DK"/>
        </w:rPr>
      </w:pPr>
      <w:bookmarkStart w:id="52" w:name="_Toc106714090"/>
      <w:bookmarkStart w:id="53" w:name="_Toc160698599"/>
      <w:r w:rsidRPr="00394E66">
        <w:rPr>
          <w:rFonts w:ascii="Segoe UI" w:eastAsia="Times New Roman" w:hAnsi="Segoe UI" w:cstheme="minorBidi"/>
          <w:b/>
          <w:bCs/>
          <w:color w:val="auto"/>
          <w:kern w:val="32"/>
          <w:sz w:val="36"/>
          <w:szCs w:val="60"/>
          <w:lang w:eastAsia="da-DK"/>
        </w:rPr>
        <w:lastRenderedPageBreak/>
        <w:t>Antagelser med henblik på at afgrænse risikovurderingen</w:t>
      </w:r>
      <w:bookmarkEnd w:id="52"/>
      <w:bookmarkEnd w:id="53"/>
    </w:p>
    <w:p w14:paraId="7880F807" w14:textId="77777777" w:rsidR="0093047D" w:rsidRDefault="0093047D" w:rsidP="0093047D">
      <w:r w:rsidRPr="004A3344">
        <w:t xml:space="preserve">Det forudsættes, at ændringen implementeres/udføres i henhold til gældende regler og efter gældende normer m.v. samt at ændringen gennemføres og dokumenteres i henhold til </w:t>
      </w:r>
      <w:r>
        <w:t>Lokaltogs sikkerheds</w:t>
      </w:r>
      <w:r w:rsidRPr="004A3344">
        <w:t>ledelsessystem.</w:t>
      </w:r>
    </w:p>
    <w:p w14:paraId="06B829FE" w14:textId="77777777" w:rsidR="0093047D" w:rsidRDefault="0093047D" w:rsidP="0093047D"/>
    <w:p w14:paraId="622FBC14" w14:textId="77777777" w:rsidR="0093047D" w:rsidRPr="004E5F30" w:rsidRDefault="0093047D" w:rsidP="0093047D">
      <w:pPr>
        <w:rPr>
          <w:color w:val="0070C0"/>
        </w:rPr>
      </w:pPr>
      <w:r w:rsidRPr="004E5F30">
        <w:rPr>
          <w:color w:val="0070C0"/>
        </w:rPr>
        <w:t>Yderligere antagelser tilføjes her.</w:t>
      </w:r>
    </w:p>
    <w:p w14:paraId="5C4F3E0E" w14:textId="77777777" w:rsidR="0093047D" w:rsidRPr="004E5F30" w:rsidRDefault="0093047D" w:rsidP="0093047D">
      <w:pPr>
        <w:rPr>
          <w:color w:val="0070C0"/>
        </w:rPr>
      </w:pPr>
    </w:p>
    <w:p w14:paraId="670C836A" w14:textId="77777777" w:rsidR="0093047D" w:rsidRDefault="0093047D" w:rsidP="0093047D">
      <w:pPr>
        <w:rPr>
          <w:lang w:eastAsia="da-DK"/>
        </w:rPr>
      </w:pPr>
      <w:r>
        <w:rPr>
          <w:lang w:eastAsia="da-DK"/>
        </w:rPr>
        <w:br w:type="page"/>
      </w:r>
    </w:p>
    <w:p w14:paraId="661A5BA9" w14:textId="77777777" w:rsidR="0093047D" w:rsidRPr="00394E66" w:rsidRDefault="0093047D" w:rsidP="00FA15AD">
      <w:pPr>
        <w:pStyle w:val="Overskrift1"/>
        <w:keepLines w:val="0"/>
        <w:pageBreakBefore/>
        <w:numPr>
          <w:ilvl w:val="0"/>
          <w:numId w:val="1"/>
        </w:numPr>
        <w:spacing w:before="0" w:after="420" w:line="420" w:lineRule="atLeast"/>
        <w:contextualSpacing w:val="0"/>
        <w:rPr>
          <w:rFonts w:ascii="Segoe UI" w:eastAsia="Times New Roman" w:hAnsi="Segoe UI" w:cstheme="minorBidi"/>
          <w:b/>
          <w:bCs/>
          <w:color w:val="auto"/>
          <w:kern w:val="32"/>
          <w:sz w:val="36"/>
          <w:szCs w:val="60"/>
          <w:lang w:eastAsia="da-DK"/>
        </w:rPr>
      </w:pPr>
      <w:bookmarkStart w:id="54" w:name="_Toc106714091"/>
      <w:bookmarkStart w:id="55" w:name="_Toc160698600"/>
      <w:r w:rsidRPr="00394E66">
        <w:rPr>
          <w:rFonts w:ascii="Segoe UI" w:eastAsia="Times New Roman" w:hAnsi="Segoe UI" w:cstheme="minorBidi"/>
          <w:b/>
          <w:bCs/>
          <w:color w:val="auto"/>
          <w:kern w:val="32"/>
          <w:sz w:val="36"/>
          <w:szCs w:val="60"/>
          <w:lang w:eastAsia="da-DK"/>
        </w:rPr>
        <w:lastRenderedPageBreak/>
        <w:t>Kompetencer</w:t>
      </w:r>
      <w:bookmarkEnd w:id="54"/>
      <w:bookmarkEnd w:id="55"/>
    </w:p>
    <w:p w14:paraId="1C3B60A7" w14:textId="77777777" w:rsidR="0093047D" w:rsidRPr="00357CAB" w:rsidRDefault="0093047D" w:rsidP="00FA15AD">
      <w:pPr>
        <w:pStyle w:val="Overskrift2"/>
        <w:numPr>
          <w:ilvl w:val="1"/>
          <w:numId w:val="1"/>
        </w:numPr>
        <w:spacing w:line="360" w:lineRule="atLeast"/>
        <w:contextualSpacing w:val="0"/>
        <w:rPr>
          <w:rFonts w:ascii="Segoe UI" w:hAnsi="Segoe UI" w:cstheme="minorBidi"/>
          <w:sz w:val="30"/>
          <w:szCs w:val="30"/>
        </w:rPr>
      </w:pPr>
      <w:bookmarkStart w:id="56" w:name="_Toc106714092"/>
      <w:bookmarkStart w:id="57" w:name="_Toc160698601"/>
      <w:r w:rsidRPr="00357CAB">
        <w:rPr>
          <w:rFonts w:ascii="Segoe UI" w:hAnsi="Segoe UI" w:cstheme="minorBidi"/>
          <w:sz w:val="30"/>
          <w:szCs w:val="30"/>
        </w:rPr>
        <w:t>Kompetencer</w:t>
      </w:r>
      <w:bookmarkEnd w:id="56"/>
      <w:bookmarkEnd w:id="57"/>
    </w:p>
    <w:p w14:paraId="2CF79C9E" w14:textId="77777777" w:rsidR="0093047D" w:rsidRDefault="0093047D" w:rsidP="0093047D">
      <w:pPr>
        <w:spacing w:after="240"/>
      </w:pPr>
      <w:r>
        <w:t>Herunder er vist deltagere/granskere til systemdefinitionen, samt</w:t>
      </w:r>
      <w:r w:rsidRPr="000D4312">
        <w:t xml:space="preserve"> deres kompetencer</w:t>
      </w:r>
      <w:r>
        <w:t>.</w:t>
      </w:r>
    </w:p>
    <w:p w14:paraId="32402AD9" w14:textId="77777777" w:rsidR="0093047D" w:rsidRDefault="0093047D" w:rsidP="0093047D">
      <w:pPr>
        <w:spacing w:after="240"/>
        <w:rPr>
          <w:color w:val="0070C0"/>
        </w:rPr>
      </w:pPr>
      <w:r>
        <w:rPr>
          <w:color w:val="0070C0"/>
        </w:rPr>
        <w:t xml:space="preserve">Vejl: </w:t>
      </w:r>
      <w:r w:rsidRPr="00DE0C97">
        <w:rPr>
          <w:color w:val="0070C0"/>
        </w:rPr>
        <w:t xml:space="preserve">Ved </w:t>
      </w:r>
      <w:r>
        <w:rPr>
          <w:color w:val="0070C0"/>
        </w:rPr>
        <w:t xml:space="preserve">ledningskrydsninger skal der som minimum være redegjort for kompetencer indenfor spor og geoteknik. Krav til kompetencer fremgår af systemafgrænsningen i afsnit 3. Projektet skal således sikre at alle relevante fag, omfattede eller grænseflader, er tilstrækkeligt håndteret. Kompetencerne skal sikre at beskrivelserne i systemdefinitionen er dækkende for den aktuelle ændring i jernbaneinfrastrukturen. </w:t>
      </w:r>
    </w:p>
    <w:p w14:paraId="3096C8FE" w14:textId="5E996CA7" w:rsidR="00E662C7" w:rsidRPr="00E662C7" w:rsidRDefault="00A9504C" w:rsidP="00E662C7">
      <w:pPr>
        <w:spacing w:after="240"/>
      </w:pPr>
      <w:r>
        <w:rPr>
          <w:color w:val="0070C0"/>
        </w:rPr>
        <w:t>Hvis</w:t>
      </w:r>
      <w:r w:rsidR="0093047D">
        <w:rPr>
          <w:color w:val="0070C0"/>
        </w:rPr>
        <w:t xml:space="preserve"> en person besidder de nødvendige kompetencer til at kunne varetage grænseflader til andre fag skal dette argumenteres og fremgå af nedenstående beskrivelse.</w:t>
      </w:r>
    </w:p>
    <w:tbl>
      <w:tblPr>
        <w:tblpPr w:leftFromText="141" w:rightFromText="141" w:vertAnchor="text" w:horzAnchor="margin" w:tblpY="264"/>
        <w:tblW w:w="5000" w:type="pct"/>
        <w:tblCellMar>
          <w:top w:w="15" w:type="dxa"/>
          <w:left w:w="15" w:type="dxa"/>
          <w:bottom w:w="15" w:type="dxa"/>
          <w:right w:w="15" w:type="dxa"/>
        </w:tblCellMar>
        <w:tblLook w:val="04A0" w:firstRow="1" w:lastRow="0" w:firstColumn="1" w:lastColumn="0" w:noHBand="0" w:noVBand="1"/>
      </w:tblPr>
      <w:tblGrid>
        <w:gridCol w:w="2381"/>
        <w:gridCol w:w="2467"/>
        <w:gridCol w:w="4790"/>
      </w:tblGrid>
      <w:tr w:rsidR="0093047D" w:rsidRPr="000D4312" w14:paraId="2C24EAF5" w14:textId="77777777" w:rsidTr="00207011">
        <w:tc>
          <w:tcPr>
            <w:tcW w:w="1235" w:type="pct"/>
            <w:tcMar>
              <w:top w:w="15" w:type="dxa"/>
              <w:left w:w="60" w:type="dxa"/>
              <w:bottom w:w="15" w:type="dxa"/>
              <w:right w:w="60" w:type="dxa"/>
            </w:tcMar>
          </w:tcPr>
          <w:p w14:paraId="5CC57D03" w14:textId="77777777" w:rsidR="0093047D" w:rsidRPr="000D4312" w:rsidRDefault="0093047D" w:rsidP="00207011">
            <w:pPr>
              <w:rPr>
                <w:b/>
                <w:bCs/>
              </w:rPr>
            </w:pPr>
            <w:r w:rsidRPr="000D4312">
              <w:rPr>
                <w:b/>
                <w:bCs/>
              </w:rPr>
              <w:t>Navn</w:t>
            </w:r>
          </w:p>
        </w:tc>
        <w:tc>
          <w:tcPr>
            <w:tcW w:w="1280" w:type="pct"/>
            <w:tcMar>
              <w:top w:w="15" w:type="dxa"/>
              <w:left w:w="60" w:type="dxa"/>
              <w:bottom w:w="15" w:type="dxa"/>
              <w:right w:w="60" w:type="dxa"/>
            </w:tcMar>
          </w:tcPr>
          <w:p w14:paraId="1F59CD16" w14:textId="77777777" w:rsidR="0093047D" w:rsidRPr="000D4312" w:rsidRDefault="0093047D" w:rsidP="00207011">
            <w:pPr>
              <w:rPr>
                <w:b/>
                <w:bCs/>
              </w:rPr>
            </w:pPr>
            <w:r w:rsidRPr="000D4312">
              <w:rPr>
                <w:b/>
                <w:bCs/>
              </w:rPr>
              <w:t>Funktion</w:t>
            </w:r>
          </w:p>
        </w:tc>
        <w:tc>
          <w:tcPr>
            <w:tcW w:w="2485" w:type="pct"/>
            <w:tcMar>
              <w:top w:w="15" w:type="dxa"/>
              <w:left w:w="60" w:type="dxa"/>
              <w:bottom w:w="15" w:type="dxa"/>
              <w:right w:w="60" w:type="dxa"/>
            </w:tcMar>
          </w:tcPr>
          <w:p w14:paraId="531D752C" w14:textId="77777777" w:rsidR="0093047D" w:rsidRPr="000D4312" w:rsidRDefault="0093047D" w:rsidP="00207011">
            <w:pPr>
              <w:rPr>
                <w:b/>
                <w:bCs/>
              </w:rPr>
            </w:pPr>
            <w:r w:rsidRPr="000D4312">
              <w:rPr>
                <w:b/>
                <w:bCs/>
              </w:rPr>
              <w:t>Kompetencer</w:t>
            </w:r>
          </w:p>
        </w:tc>
      </w:tr>
      <w:tr w:rsidR="0093047D" w:rsidRPr="000D4312" w14:paraId="50D65EA2" w14:textId="77777777" w:rsidTr="00207011">
        <w:tc>
          <w:tcPr>
            <w:tcW w:w="1235"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1F5687E8" w14:textId="77777777" w:rsidR="0093047D" w:rsidRPr="004957E4" w:rsidRDefault="0093047D" w:rsidP="00207011">
            <w:pPr>
              <w:pStyle w:val="Default"/>
              <w:rPr>
                <w:rFonts w:ascii="Calibri" w:hAnsi="Calibri" w:cs="Times New Roman"/>
                <w:color w:val="0070C0"/>
                <w:sz w:val="22"/>
              </w:rPr>
            </w:pPr>
            <w:r w:rsidRPr="004957E4">
              <w:rPr>
                <w:rFonts w:ascii="Calibri" w:hAnsi="Calibri" w:cs="Times New Roman"/>
                <w:color w:val="0070C0"/>
                <w:sz w:val="22"/>
              </w:rPr>
              <w:t>Eksempel</w:t>
            </w:r>
          </w:p>
        </w:tc>
        <w:tc>
          <w:tcPr>
            <w:tcW w:w="128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55A88D05" w14:textId="3230A7CF" w:rsidR="0093047D" w:rsidRPr="004957E4" w:rsidRDefault="00A9504C" w:rsidP="00207011">
            <w:pPr>
              <w:pStyle w:val="Default"/>
              <w:rPr>
                <w:rFonts w:ascii="Calibri" w:hAnsi="Calibri" w:cs="Times New Roman"/>
                <w:color w:val="0070C0"/>
                <w:sz w:val="22"/>
              </w:rPr>
            </w:pPr>
            <w:r>
              <w:rPr>
                <w:rFonts w:ascii="Calibri" w:hAnsi="Calibri" w:cs="Times New Roman"/>
                <w:color w:val="0070C0"/>
                <w:sz w:val="22"/>
              </w:rPr>
              <w:t>TSA Spor, Lokaltog</w:t>
            </w:r>
          </w:p>
          <w:p w14:paraId="3E36EC6E" w14:textId="77777777" w:rsidR="0093047D" w:rsidRDefault="0093047D" w:rsidP="00207011">
            <w:pPr>
              <w:pStyle w:val="Default"/>
              <w:rPr>
                <w:rFonts w:ascii="Calibri" w:hAnsi="Calibri" w:cs="Times New Roman"/>
                <w:color w:val="0070C0"/>
                <w:sz w:val="22"/>
              </w:rPr>
            </w:pPr>
            <w:r>
              <w:rPr>
                <w:rFonts w:ascii="Calibri" w:hAnsi="Calibri" w:cs="Times New Roman"/>
                <w:color w:val="0070C0"/>
                <w:sz w:val="22"/>
              </w:rPr>
              <w:t>Arealer.</w:t>
            </w:r>
          </w:p>
          <w:p w14:paraId="5C191C37" w14:textId="77777777" w:rsidR="0093047D" w:rsidRPr="004957E4" w:rsidRDefault="0093047D" w:rsidP="00207011">
            <w:pPr>
              <w:pStyle w:val="Default"/>
              <w:rPr>
                <w:rFonts w:ascii="Calibri" w:hAnsi="Calibri" w:cs="Times New Roman"/>
                <w:color w:val="0070C0"/>
                <w:sz w:val="22"/>
              </w:rPr>
            </w:pPr>
            <w:r>
              <w:rPr>
                <w:rFonts w:ascii="Calibri" w:hAnsi="Calibri" w:cs="Times New Roman"/>
                <w:color w:val="0070C0"/>
                <w:sz w:val="22"/>
              </w:rPr>
              <w:t>Geoteknik</w:t>
            </w:r>
          </w:p>
        </w:tc>
        <w:tc>
          <w:tcPr>
            <w:tcW w:w="2485"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4A5C452B" w14:textId="0FA2908F" w:rsidR="0093047D" w:rsidRPr="004957E4" w:rsidRDefault="0093047D" w:rsidP="00207011">
            <w:pPr>
              <w:pStyle w:val="Default"/>
              <w:rPr>
                <w:rFonts w:ascii="Calibri" w:hAnsi="Calibri" w:cs="Times New Roman"/>
                <w:color w:val="0070C0"/>
                <w:sz w:val="22"/>
              </w:rPr>
            </w:pPr>
            <w:r w:rsidRPr="004957E4">
              <w:rPr>
                <w:rFonts w:ascii="Calibri" w:hAnsi="Calibri" w:cs="Times New Roman"/>
                <w:color w:val="0070C0"/>
                <w:sz w:val="22"/>
              </w:rPr>
              <w:t xml:space="preserve">7 års erfaring som rådgiver i forhold til </w:t>
            </w:r>
            <w:r w:rsidR="00E16565">
              <w:rPr>
                <w:rFonts w:ascii="Calibri" w:hAnsi="Calibri" w:cs="Times New Roman"/>
                <w:color w:val="0070C0"/>
                <w:sz w:val="22"/>
              </w:rPr>
              <w:t>LBN1</w:t>
            </w:r>
            <w:r w:rsidRPr="004957E4">
              <w:rPr>
                <w:rFonts w:ascii="Calibri" w:hAnsi="Calibri" w:cs="Times New Roman"/>
                <w:color w:val="0070C0"/>
                <w:sz w:val="22"/>
              </w:rPr>
              <w:t>-13. 28 års erfaring med større lednings- og anlægsarbejder</w:t>
            </w:r>
            <w:r>
              <w:rPr>
                <w:rFonts w:ascii="Calibri" w:hAnsi="Calibri" w:cs="Times New Roman"/>
                <w:color w:val="0070C0"/>
                <w:sz w:val="22"/>
              </w:rPr>
              <w:t xml:space="preserve"> og kan varetage de geotekniske forhold.</w:t>
            </w:r>
          </w:p>
        </w:tc>
      </w:tr>
      <w:tr w:rsidR="0093047D" w:rsidRPr="000D4312" w14:paraId="217FCA89" w14:textId="77777777" w:rsidTr="00207011">
        <w:tc>
          <w:tcPr>
            <w:tcW w:w="1235"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4AF948CA" w14:textId="77777777" w:rsidR="0093047D" w:rsidRPr="00CE13C8" w:rsidRDefault="0093047D" w:rsidP="00207011">
            <w:pPr>
              <w:rPr>
                <w:color w:val="0070C0"/>
              </w:rPr>
            </w:pPr>
            <w:r>
              <w:rPr>
                <w:color w:val="0070C0"/>
              </w:rPr>
              <w:t>Eksempel</w:t>
            </w:r>
          </w:p>
        </w:tc>
        <w:tc>
          <w:tcPr>
            <w:tcW w:w="128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586A425A" w14:textId="5758C6C1" w:rsidR="0093047D" w:rsidRPr="000D4312" w:rsidRDefault="00A9504C" w:rsidP="00207011">
            <w:r w:rsidRPr="00A9504C">
              <w:rPr>
                <w:rFonts w:ascii="Calibri" w:eastAsia="Times New Roman" w:hAnsi="Calibri" w:cs="Times New Roman"/>
                <w:color w:val="0070C0"/>
                <w:sz w:val="22"/>
                <w:szCs w:val="24"/>
                <w:lang w:eastAsia="da-DK"/>
              </w:rPr>
              <w:t>Projektleder</w:t>
            </w:r>
          </w:p>
        </w:tc>
        <w:tc>
          <w:tcPr>
            <w:tcW w:w="2485"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7F804FC8" w14:textId="77777777" w:rsidR="0093047D" w:rsidRPr="00A9504C" w:rsidRDefault="0093047D" w:rsidP="00207011">
            <w:pPr>
              <w:rPr>
                <w:rFonts w:ascii="Calibri" w:eastAsia="Times New Roman" w:hAnsi="Calibri" w:cs="Times New Roman"/>
                <w:color w:val="0070C0"/>
                <w:sz w:val="22"/>
                <w:szCs w:val="24"/>
                <w:lang w:eastAsia="da-DK"/>
              </w:rPr>
            </w:pPr>
            <w:r w:rsidRPr="00A9504C">
              <w:rPr>
                <w:rFonts w:ascii="Calibri" w:eastAsia="Times New Roman" w:hAnsi="Calibri" w:cs="Times New Roman"/>
                <w:color w:val="0070C0"/>
                <w:sz w:val="22"/>
                <w:szCs w:val="24"/>
                <w:lang w:eastAsia="da-DK"/>
              </w:rPr>
              <w:t>25 års erfaring som sporspecialist, projektleder og fagleder indenfor sporteknik.</w:t>
            </w:r>
          </w:p>
          <w:p w14:paraId="7881AABB" w14:textId="77777777" w:rsidR="0093047D" w:rsidRPr="00A9504C" w:rsidRDefault="0093047D" w:rsidP="00207011">
            <w:pPr>
              <w:rPr>
                <w:rFonts w:ascii="Calibri" w:eastAsia="Times New Roman" w:hAnsi="Calibri" w:cs="Times New Roman"/>
                <w:color w:val="0070C0"/>
                <w:sz w:val="22"/>
                <w:szCs w:val="24"/>
                <w:lang w:eastAsia="da-DK"/>
              </w:rPr>
            </w:pPr>
            <w:r w:rsidRPr="00A9504C">
              <w:rPr>
                <w:rFonts w:ascii="Calibri" w:eastAsia="Times New Roman" w:hAnsi="Calibri" w:cs="Times New Roman"/>
                <w:color w:val="0070C0"/>
                <w:sz w:val="22"/>
                <w:szCs w:val="24"/>
                <w:lang w:eastAsia="da-DK"/>
              </w:rPr>
              <w:t>Varetager de sportekniske forhold.</w:t>
            </w:r>
          </w:p>
        </w:tc>
      </w:tr>
      <w:tr w:rsidR="0093047D" w:rsidRPr="000D4312" w14:paraId="18740449" w14:textId="77777777" w:rsidTr="00E662C7">
        <w:tc>
          <w:tcPr>
            <w:tcW w:w="1235"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3E89B453" w14:textId="77777777" w:rsidR="0093047D" w:rsidRPr="000D4312" w:rsidRDefault="0093047D" w:rsidP="00207011"/>
        </w:tc>
        <w:tc>
          <w:tcPr>
            <w:tcW w:w="128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43D7A3BA" w14:textId="77777777" w:rsidR="0093047D" w:rsidRPr="000D4312" w:rsidRDefault="0093047D" w:rsidP="00207011"/>
        </w:tc>
        <w:tc>
          <w:tcPr>
            <w:tcW w:w="2485"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42B0ECAA" w14:textId="77777777" w:rsidR="0093047D" w:rsidRPr="000D4312" w:rsidRDefault="0093047D" w:rsidP="00207011"/>
        </w:tc>
      </w:tr>
      <w:tr w:rsidR="0093047D" w:rsidRPr="000D4312" w14:paraId="781C90E3" w14:textId="77777777" w:rsidTr="00E662C7">
        <w:tc>
          <w:tcPr>
            <w:tcW w:w="1235"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35D525C8" w14:textId="77777777" w:rsidR="0093047D" w:rsidRPr="000D4312" w:rsidRDefault="0093047D" w:rsidP="00207011"/>
        </w:tc>
        <w:tc>
          <w:tcPr>
            <w:tcW w:w="128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4D174B83" w14:textId="77777777" w:rsidR="0093047D" w:rsidRPr="000D4312" w:rsidRDefault="0093047D" w:rsidP="00207011"/>
        </w:tc>
        <w:tc>
          <w:tcPr>
            <w:tcW w:w="2485"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tcPr>
          <w:p w14:paraId="11B8C2F9" w14:textId="77777777" w:rsidR="0093047D" w:rsidRPr="000D4312" w:rsidRDefault="0093047D" w:rsidP="00207011"/>
        </w:tc>
      </w:tr>
      <w:tr w:rsidR="00E662C7" w:rsidRPr="000D4312" w14:paraId="3EE069F0" w14:textId="77777777" w:rsidTr="00E662C7">
        <w:tc>
          <w:tcPr>
            <w:tcW w:w="5000" w:type="pct"/>
            <w:gridSpan w:val="3"/>
            <w:tcBorders>
              <w:top w:val="single" w:sz="6" w:space="0" w:color="auto"/>
            </w:tcBorders>
            <w:tcMar>
              <w:top w:w="15" w:type="dxa"/>
              <w:left w:w="60" w:type="dxa"/>
              <w:bottom w:w="15" w:type="dxa"/>
              <w:right w:w="60" w:type="dxa"/>
            </w:tcMar>
          </w:tcPr>
          <w:p w14:paraId="33898C84" w14:textId="4A7A341D" w:rsidR="00E662C7" w:rsidRPr="00E662C7" w:rsidRDefault="00E662C7" w:rsidP="00207011">
            <w:pPr>
              <w:rPr>
                <w:b/>
                <w:bCs/>
                <w:sz w:val="16"/>
                <w:szCs w:val="16"/>
              </w:rPr>
            </w:pPr>
            <w:r w:rsidRPr="00E662C7">
              <w:rPr>
                <w:b/>
                <w:bCs/>
                <w:sz w:val="16"/>
                <w:szCs w:val="16"/>
              </w:rPr>
              <w:t>Tabel 4 Kompetenceskema</w:t>
            </w:r>
          </w:p>
        </w:tc>
      </w:tr>
    </w:tbl>
    <w:p w14:paraId="0FEBF701" w14:textId="393DE526" w:rsidR="00E662C7" w:rsidRPr="002B7F57" w:rsidRDefault="0093047D" w:rsidP="00E662C7">
      <w:pPr>
        <w:spacing w:before="240" w:after="240"/>
        <w:rPr>
          <w:b/>
        </w:rPr>
      </w:pPr>
      <w:r>
        <w:rPr>
          <w:lang w:eastAsia="da-DK"/>
        </w:rPr>
        <w:br w:type="page"/>
      </w:r>
    </w:p>
    <w:p w14:paraId="3B2842D5" w14:textId="77777777" w:rsidR="0093047D" w:rsidRPr="00394E66" w:rsidRDefault="0093047D" w:rsidP="00FA15AD">
      <w:pPr>
        <w:pStyle w:val="Overskrift1"/>
        <w:keepLines w:val="0"/>
        <w:pageBreakBefore/>
        <w:numPr>
          <w:ilvl w:val="0"/>
          <w:numId w:val="1"/>
        </w:numPr>
        <w:spacing w:before="0" w:after="420" w:line="420" w:lineRule="atLeast"/>
        <w:contextualSpacing w:val="0"/>
        <w:rPr>
          <w:rFonts w:ascii="Segoe UI" w:eastAsia="Times New Roman" w:hAnsi="Segoe UI" w:cstheme="minorBidi"/>
          <w:b/>
          <w:bCs/>
          <w:color w:val="auto"/>
          <w:kern w:val="32"/>
          <w:sz w:val="36"/>
          <w:szCs w:val="60"/>
          <w:lang w:eastAsia="da-DK"/>
        </w:rPr>
      </w:pPr>
      <w:bookmarkStart w:id="58" w:name="_Toc106714093"/>
      <w:bookmarkStart w:id="59" w:name="_Toc160698602"/>
      <w:r w:rsidRPr="00394E66">
        <w:rPr>
          <w:rFonts w:ascii="Segoe UI" w:eastAsia="Times New Roman" w:hAnsi="Segoe UI" w:cstheme="minorBidi"/>
          <w:b/>
          <w:bCs/>
          <w:color w:val="auto"/>
          <w:kern w:val="32"/>
          <w:sz w:val="36"/>
          <w:szCs w:val="60"/>
          <w:lang w:eastAsia="da-DK"/>
        </w:rPr>
        <w:lastRenderedPageBreak/>
        <w:t>Grundlag &amp; Design</w:t>
      </w:r>
      <w:bookmarkEnd w:id="58"/>
      <w:bookmarkEnd w:id="59"/>
    </w:p>
    <w:p w14:paraId="1298BDA6" w14:textId="77777777" w:rsidR="0093047D" w:rsidRPr="00357CAB" w:rsidRDefault="0093047D" w:rsidP="00FA15AD">
      <w:pPr>
        <w:pStyle w:val="Overskrift2"/>
        <w:numPr>
          <w:ilvl w:val="1"/>
          <w:numId w:val="1"/>
        </w:numPr>
        <w:spacing w:line="360" w:lineRule="atLeast"/>
        <w:contextualSpacing w:val="0"/>
        <w:rPr>
          <w:rFonts w:ascii="Segoe UI" w:hAnsi="Segoe UI" w:cstheme="minorBidi"/>
          <w:sz w:val="30"/>
          <w:szCs w:val="30"/>
        </w:rPr>
      </w:pPr>
      <w:bookmarkStart w:id="60" w:name="_Toc106714094"/>
      <w:bookmarkStart w:id="61" w:name="_Toc160698603"/>
      <w:r w:rsidRPr="00357CAB">
        <w:rPr>
          <w:rFonts w:ascii="Segoe UI" w:hAnsi="Segoe UI" w:cstheme="minorBidi"/>
          <w:sz w:val="30"/>
          <w:szCs w:val="30"/>
        </w:rPr>
        <w:t>Normer – Regler – Standarder</w:t>
      </w:r>
      <w:bookmarkEnd w:id="60"/>
      <w:bookmarkEnd w:id="61"/>
    </w:p>
    <w:p w14:paraId="08B03BBC" w14:textId="392E980D" w:rsidR="0093047D" w:rsidRPr="004A3344" w:rsidRDefault="0093047D" w:rsidP="0093047D">
      <w:pPr>
        <w:rPr>
          <w:color w:val="0070C0"/>
        </w:rPr>
      </w:pPr>
      <w:r w:rsidRPr="004A3344">
        <w:rPr>
          <w:color w:val="0070C0"/>
        </w:rPr>
        <w:t>Vejl: Beskriv hvilke normer, forskrifter, vejledninger der allerede findes for at kunne montere/installere/drift</w:t>
      </w:r>
      <w:r>
        <w:rPr>
          <w:color w:val="0070C0"/>
        </w:rPr>
        <w:t>e</w:t>
      </w:r>
      <w:r w:rsidRPr="004A3344">
        <w:rPr>
          <w:color w:val="0070C0"/>
        </w:rPr>
        <w:t xml:space="preserve">/vedligeholde det eksisterende system. </w:t>
      </w:r>
      <w:r w:rsidR="00A9504C">
        <w:rPr>
          <w:color w:val="0070C0"/>
        </w:rPr>
        <w:t>Hvis</w:t>
      </w:r>
      <w:r w:rsidRPr="004A3344">
        <w:rPr>
          <w:color w:val="0070C0"/>
        </w:rPr>
        <w:t xml:space="preserve"> disse bliver påvirket af den ændring som gennemføres, skal dette beskrives?</w:t>
      </w:r>
    </w:p>
    <w:p w14:paraId="6BF05823" w14:textId="77777777" w:rsidR="0093047D" w:rsidRPr="00A53D5D" w:rsidRDefault="0093047D" w:rsidP="0093047D"/>
    <w:tbl>
      <w:tblPr>
        <w:tblStyle w:val="Tabel-Gitter"/>
        <w:tblpPr w:leftFromText="141" w:rightFromText="141" w:vertAnchor="text" w:tblpY="1"/>
        <w:tblOverlap w:val="never"/>
        <w:tblW w:w="0" w:type="auto"/>
        <w:tblLook w:val="04A0" w:firstRow="1" w:lastRow="0" w:firstColumn="1" w:lastColumn="0" w:noHBand="0" w:noVBand="1"/>
      </w:tblPr>
      <w:tblGrid>
        <w:gridCol w:w="3330"/>
        <w:gridCol w:w="3471"/>
      </w:tblGrid>
      <w:tr w:rsidR="0093047D" w:rsidRPr="00DA55CD" w14:paraId="00E17EC3" w14:textId="77777777" w:rsidTr="00357CAB">
        <w:trPr>
          <w:trHeight w:val="271"/>
        </w:trPr>
        <w:tc>
          <w:tcPr>
            <w:tcW w:w="3330" w:type="dxa"/>
            <w:shd w:val="clear" w:color="auto" w:fill="F7CAAC" w:themeFill="accent2" w:themeFillTint="66"/>
          </w:tcPr>
          <w:p w14:paraId="7E72236F" w14:textId="77777777" w:rsidR="0093047D" w:rsidRPr="00DA55CD" w:rsidRDefault="0093047D" w:rsidP="00207011">
            <w:pPr>
              <w:keepNext/>
              <w:rPr>
                <w:b/>
              </w:rPr>
            </w:pPr>
            <w:r>
              <w:rPr>
                <w:b/>
              </w:rPr>
              <w:t>Banenorm</w:t>
            </w:r>
          </w:p>
        </w:tc>
        <w:tc>
          <w:tcPr>
            <w:tcW w:w="3471" w:type="dxa"/>
            <w:shd w:val="clear" w:color="auto" w:fill="F7CAAC" w:themeFill="accent2" w:themeFillTint="66"/>
          </w:tcPr>
          <w:p w14:paraId="7BC648BD" w14:textId="77777777" w:rsidR="0093047D" w:rsidRPr="00DA55CD" w:rsidRDefault="0093047D" w:rsidP="00207011">
            <w:pPr>
              <w:keepNext/>
              <w:rPr>
                <w:b/>
              </w:rPr>
            </w:pPr>
            <w:r>
              <w:rPr>
                <w:b/>
              </w:rPr>
              <w:t>Reference</w:t>
            </w:r>
          </w:p>
        </w:tc>
      </w:tr>
      <w:tr w:rsidR="0093047D" w:rsidRPr="00B478F2" w14:paraId="70A863BA" w14:textId="77777777" w:rsidTr="00357CAB">
        <w:trPr>
          <w:trHeight w:val="796"/>
        </w:trPr>
        <w:tc>
          <w:tcPr>
            <w:tcW w:w="3330" w:type="dxa"/>
          </w:tcPr>
          <w:p w14:paraId="65C8BB4E" w14:textId="3D464EA7" w:rsidR="0093047D" w:rsidRPr="00574DDA" w:rsidRDefault="00E16565" w:rsidP="00207011">
            <w:pPr>
              <w:rPr>
                <w:i/>
                <w:color w:val="0070C0"/>
              </w:rPr>
            </w:pPr>
            <w:r>
              <w:rPr>
                <w:i/>
                <w:color w:val="0070C0"/>
              </w:rPr>
              <w:t>LBN1</w:t>
            </w:r>
            <w:r w:rsidR="0093047D">
              <w:rPr>
                <w:i/>
                <w:color w:val="0070C0"/>
              </w:rPr>
              <w:t>-13-2</w:t>
            </w:r>
          </w:p>
          <w:p w14:paraId="60C68F94" w14:textId="77777777" w:rsidR="0093047D" w:rsidRPr="00574DDA" w:rsidRDefault="0093047D" w:rsidP="00207011">
            <w:pPr>
              <w:rPr>
                <w:i/>
                <w:color w:val="0070C0"/>
              </w:rPr>
            </w:pPr>
            <w:r w:rsidRPr="00574DDA">
              <w:rPr>
                <w:i/>
                <w:color w:val="0070C0"/>
              </w:rPr>
              <w:t>Ledni</w:t>
            </w:r>
            <w:r w:rsidRPr="00CE5E0C">
              <w:rPr>
                <w:i/>
                <w:color w:val="0070C0"/>
              </w:rPr>
              <w:t>n</w:t>
            </w:r>
            <w:r w:rsidRPr="00574DDA">
              <w:rPr>
                <w:i/>
                <w:color w:val="0070C0"/>
              </w:rPr>
              <w:t>gsanlæg på Banedanmarks arealer</w:t>
            </w:r>
          </w:p>
        </w:tc>
        <w:tc>
          <w:tcPr>
            <w:tcW w:w="3471" w:type="dxa"/>
          </w:tcPr>
          <w:p w14:paraId="3C7F09D1" w14:textId="77777777" w:rsidR="0093047D" w:rsidRPr="00574DDA" w:rsidRDefault="0093047D" w:rsidP="00207011">
            <w:pPr>
              <w:rPr>
                <w:i/>
                <w:color w:val="0070C0"/>
              </w:rPr>
            </w:pPr>
            <w:r w:rsidRPr="00D1497C">
              <w:rPr>
                <w:i/>
                <w:color w:val="0070C0"/>
              </w:rPr>
              <w:t>Angiv relevant afsnit</w:t>
            </w:r>
          </w:p>
        </w:tc>
      </w:tr>
      <w:tr w:rsidR="0093047D" w:rsidRPr="00B478F2" w14:paraId="3864D882" w14:textId="77777777" w:rsidTr="00357CAB">
        <w:trPr>
          <w:trHeight w:val="796"/>
        </w:trPr>
        <w:tc>
          <w:tcPr>
            <w:tcW w:w="3330" w:type="dxa"/>
          </w:tcPr>
          <w:p w14:paraId="0706B762" w14:textId="59E84206" w:rsidR="0093047D" w:rsidRPr="004A3344" w:rsidRDefault="00E16565" w:rsidP="00207011">
            <w:pPr>
              <w:rPr>
                <w:i/>
                <w:color w:val="0070C0"/>
              </w:rPr>
            </w:pPr>
            <w:r>
              <w:rPr>
                <w:i/>
                <w:color w:val="0070C0"/>
              </w:rPr>
              <w:t>LBN1</w:t>
            </w:r>
            <w:r w:rsidR="0093047D" w:rsidRPr="004A3344">
              <w:rPr>
                <w:i/>
                <w:color w:val="0070C0"/>
              </w:rPr>
              <w:t>-6-</w:t>
            </w:r>
            <w:r w:rsidR="0093047D">
              <w:rPr>
                <w:i/>
                <w:color w:val="0070C0"/>
              </w:rPr>
              <w:t>3</w:t>
            </w:r>
          </w:p>
          <w:p w14:paraId="27B5D1CA" w14:textId="77777777" w:rsidR="0093047D" w:rsidRPr="004A3344" w:rsidRDefault="0093047D" w:rsidP="00207011">
            <w:pPr>
              <w:rPr>
                <w:i/>
                <w:color w:val="0070C0"/>
              </w:rPr>
            </w:pPr>
            <w:r w:rsidRPr="004A3344">
              <w:rPr>
                <w:i/>
                <w:color w:val="0070C0"/>
              </w:rPr>
              <w:t>Tværprofiler for ballasteret spor</w:t>
            </w:r>
          </w:p>
        </w:tc>
        <w:tc>
          <w:tcPr>
            <w:tcW w:w="3471" w:type="dxa"/>
          </w:tcPr>
          <w:p w14:paraId="053E0C27" w14:textId="77777777" w:rsidR="0093047D" w:rsidRPr="00574DDA" w:rsidRDefault="0093047D" w:rsidP="00207011">
            <w:pPr>
              <w:rPr>
                <w:i/>
                <w:color w:val="0070C0"/>
                <w:lang w:val="en-US"/>
              </w:rPr>
            </w:pPr>
            <w:r w:rsidRPr="00574DDA">
              <w:rPr>
                <w:i/>
                <w:color w:val="0070C0"/>
                <w:lang w:val="en-US"/>
              </w:rPr>
              <w:t>Kapitel 10 og 11</w:t>
            </w:r>
          </w:p>
        </w:tc>
      </w:tr>
      <w:tr w:rsidR="0093047D" w14:paraId="53E660DD" w14:textId="77777777" w:rsidTr="00357CAB">
        <w:trPr>
          <w:trHeight w:val="262"/>
        </w:trPr>
        <w:tc>
          <w:tcPr>
            <w:tcW w:w="3330" w:type="dxa"/>
          </w:tcPr>
          <w:p w14:paraId="0FD2D0BE" w14:textId="0C634C9F" w:rsidR="0093047D" w:rsidRPr="00574DDA" w:rsidRDefault="004965B8" w:rsidP="00207011">
            <w:pPr>
              <w:rPr>
                <w:i/>
                <w:color w:val="0070C0"/>
              </w:rPr>
            </w:pPr>
            <w:r>
              <w:rPr>
                <w:rFonts w:cs="Calibri"/>
              </w:rPr>
              <w:t xml:space="preserve"> </w:t>
            </w:r>
            <w:bookmarkStart w:id="62" w:name="_Hlk170127148"/>
            <w:r>
              <w:rPr>
                <w:rFonts w:cs="Calibri"/>
              </w:rPr>
              <w:t xml:space="preserve">Ordreseriesamling O, </w:t>
            </w:r>
            <w:r w:rsidR="00E16565">
              <w:rPr>
                <w:i/>
                <w:color w:val="0070C0"/>
              </w:rPr>
              <w:t>LBN1-510-1</w:t>
            </w:r>
            <w:bookmarkEnd w:id="62"/>
          </w:p>
        </w:tc>
        <w:tc>
          <w:tcPr>
            <w:tcW w:w="3471" w:type="dxa"/>
          </w:tcPr>
          <w:p w14:paraId="259EB083" w14:textId="77777777" w:rsidR="0093047D" w:rsidRPr="00574DDA" w:rsidRDefault="0093047D" w:rsidP="00207011">
            <w:pPr>
              <w:rPr>
                <w:i/>
                <w:color w:val="0070C0"/>
              </w:rPr>
            </w:pPr>
            <w:r w:rsidRPr="00D1497C">
              <w:rPr>
                <w:i/>
                <w:color w:val="0070C0"/>
              </w:rPr>
              <w:t>Angiv relevant afsnit</w:t>
            </w:r>
          </w:p>
        </w:tc>
      </w:tr>
      <w:tr w:rsidR="0093047D" w14:paraId="22D4A67A" w14:textId="77777777" w:rsidTr="00357CAB">
        <w:trPr>
          <w:trHeight w:val="806"/>
        </w:trPr>
        <w:tc>
          <w:tcPr>
            <w:tcW w:w="3330" w:type="dxa"/>
          </w:tcPr>
          <w:p w14:paraId="481EDEDE" w14:textId="1224BA35" w:rsidR="0093047D" w:rsidRPr="00574DDA" w:rsidRDefault="00E16565" w:rsidP="00207011">
            <w:pPr>
              <w:rPr>
                <w:i/>
                <w:color w:val="0070C0"/>
              </w:rPr>
            </w:pPr>
            <w:bookmarkStart w:id="63" w:name="_Hlk8028439"/>
            <w:r>
              <w:rPr>
                <w:i/>
                <w:color w:val="0070C0"/>
              </w:rPr>
              <w:t>LBN1</w:t>
            </w:r>
            <w:r w:rsidR="0093047D" w:rsidRPr="00574DDA">
              <w:rPr>
                <w:i/>
                <w:color w:val="0070C0"/>
              </w:rPr>
              <w:t>-38-</w:t>
            </w:r>
            <w:r w:rsidR="0093047D">
              <w:rPr>
                <w:i/>
                <w:color w:val="0070C0"/>
              </w:rPr>
              <w:t>4</w:t>
            </w:r>
          </w:p>
          <w:p w14:paraId="6358C9A8" w14:textId="77777777" w:rsidR="0093047D" w:rsidRPr="00574DDA" w:rsidRDefault="0093047D" w:rsidP="00207011">
            <w:pPr>
              <w:rPr>
                <w:i/>
                <w:color w:val="0070C0"/>
              </w:rPr>
            </w:pPr>
            <w:r w:rsidRPr="00574DDA">
              <w:rPr>
                <w:i/>
                <w:color w:val="0070C0"/>
              </w:rPr>
              <w:t>Sporbeliggenhedskontrol og sporkvalitetsnormer</w:t>
            </w:r>
          </w:p>
        </w:tc>
        <w:tc>
          <w:tcPr>
            <w:tcW w:w="3471" w:type="dxa"/>
          </w:tcPr>
          <w:p w14:paraId="603D1828" w14:textId="77777777" w:rsidR="0093047D" w:rsidRPr="004A3344" w:rsidRDefault="0093047D" w:rsidP="00207011">
            <w:pPr>
              <w:rPr>
                <w:i/>
              </w:rPr>
            </w:pPr>
            <w:r w:rsidRPr="00CE13C8">
              <w:rPr>
                <w:color w:val="0070C0"/>
              </w:rPr>
              <w:t>Afsnit 10, 11 og 1</w:t>
            </w:r>
            <w:r>
              <w:rPr>
                <w:color w:val="0070C0"/>
              </w:rPr>
              <w:t>2</w:t>
            </w:r>
          </w:p>
        </w:tc>
      </w:tr>
      <w:tr w:rsidR="0093047D" w14:paraId="5CAC931C" w14:textId="77777777" w:rsidTr="00FA15AD">
        <w:trPr>
          <w:trHeight w:val="796"/>
        </w:trPr>
        <w:tc>
          <w:tcPr>
            <w:tcW w:w="3330" w:type="dxa"/>
            <w:tcBorders>
              <w:bottom w:val="single" w:sz="4" w:space="0" w:color="auto"/>
            </w:tcBorders>
          </w:tcPr>
          <w:p w14:paraId="53035808" w14:textId="2D056505" w:rsidR="0093047D" w:rsidRPr="00574DDA" w:rsidRDefault="00E16565" w:rsidP="00207011">
            <w:pPr>
              <w:rPr>
                <w:i/>
                <w:color w:val="0070C0"/>
              </w:rPr>
            </w:pPr>
            <w:r>
              <w:rPr>
                <w:i/>
                <w:color w:val="0070C0"/>
              </w:rPr>
              <w:t>BN1</w:t>
            </w:r>
            <w:r w:rsidR="0093047D" w:rsidRPr="00574DDA">
              <w:rPr>
                <w:i/>
                <w:color w:val="0070C0"/>
              </w:rPr>
              <w:t>-38-</w:t>
            </w:r>
            <w:r w:rsidR="0093047D">
              <w:rPr>
                <w:i/>
                <w:color w:val="0070C0"/>
              </w:rPr>
              <w:t>6</w:t>
            </w:r>
          </w:p>
          <w:p w14:paraId="42551036" w14:textId="77777777" w:rsidR="0093047D" w:rsidRPr="00574DDA" w:rsidRDefault="0093047D" w:rsidP="00207011">
            <w:pPr>
              <w:rPr>
                <w:i/>
                <w:color w:val="0070C0"/>
              </w:rPr>
            </w:pPr>
            <w:r w:rsidRPr="00574DDA">
              <w:rPr>
                <w:i/>
                <w:color w:val="0070C0"/>
              </w:rPr>
              <w:t>Sporbeliggenhedskontrol og sporkvalitetsnormer</w:t>
            </w:r>
          </w:p>
        </w:tc>
        <w:tc>
          <w:tcPr>
            <w:tcW w:w="3471" w:type="dxa"/>
            <w:tcBorders>
              <w:bottom w:val="single" w:sz="4" w:space="0" w:color="auto"/>
            </w:tcBorders>
          </w:tcPr>
          <w:p w14:paraId="545BB145" w14:textId="77777777" w:rsidR="0093047D" w:rsidRPr="00CE13C8" w:rsidRDefault="0093047D" w:rsidP="00207011">
            <w:pPr>
              <w:rPr>
                <w:color w:val="0070C0"/>
              </w:rPr>
            </w:pPr>
            <w:r w:rsidRPr="00CE13C8">
              <w:rPr>
                <w:color w:val="0070C0"/>
              </w:rPr>
              <w:t>Afsnit 13</w:t>
            </w:r>
          </w:p>
        </w:tc>
      </w:tr>
      <w:bookmarkEnd w:id="63"/>
      <w:tr w:rsidR="0093047D" w:rsidRPr="009102B5" w14:paraId="749D8687" w14:textId="77777777" w:rsidTr="00FA15AD">
        <w:trPr>
          <w:trHeight w:val="1059"/>
        </w:trPr>
        <w:tc>
          <w:tcPr>
            <w:tcW w:w="3330" w:type="dxa"/>
            <w:tcBorders>
              <w:bottom w:val="single" w:sz="4" w:space="0" w:color="auto"/>
            </w:tcBorders>
          </w:tcPr>
          <w:p w14:paraId="63947A5A" w14:textId="77777777" w:rsidR="0093047D" w:rsidRDefault="0093047D" w:rsidP="00207011">
            <w:pPr>
              <w:rPr>
                <w:i/>
                <w:color w:val="0070C0"/>
              </w:rPr>
            </w:pPr>
            <w:r w:rsidRPr="00973BED">
              <w:rPr>
                <w:i/>
                <w:color w:val="0070C0"/>
              </w:rPr>
              <w:t>Kontrolordningen for styret boring og gennempresning</w:t>
            </w:r>
            <w:r>
              <w:rPr>
                <w:i/>
                <w:color w:val="0070C0"/>
              </w:rPr>
              <w:t>.</w:t>
            </w:r>
          </w:p>
          <w:p w14:paraId="5226BF16" w14:textId="77777777" w:rsidR="0093047D" w:rsidRPr="007F4973" w:rsidRDefault="0093047D" w:rsidP="00207011">
            <w:pPr>
              <w:rPr>
                <w:color w:val="565656"/>
              </w:rPr>
            </w:pPr>
            <w:hyperlink r:id="rId18" w:history="1">
              <w:r>
                <w:rPr>
                  <w:rStyle w:val="Hyperlink"/>
                </w:rPr>
                <w:t>Styret boring - DI (danskindustri.dk)</w:t>
              </w:r>
            </w:hyperlink>
          </w:p>
        </w:tc>
        <w:tc>
          <w:tcPr>
            <w:tcW w:w="3471" w:type="dxa"/>
            <w:tcBorders>
              <w:bottom w:val="single" w:sz="4" w:space="0" w:color="auto"/>
            </w:tcBorders>
          </w:tcPr>
          <w:p w14:paraId="337D9A84" w14:textId="77777777" w:rsidR="0093047D" w:rsidRPr="004A3344" w:rsidRDefault="0093047D" w:rsidP="00207011">
            <w:pPr>
              <w:keepNext/>
              <w:spacing w:after="240"/>
              <w:rPr>
                <w:i/>
                <w:color w:val="0070C0"/>
              </w:rPr>
            </w:pPr>
          </w:p>
        </w:tc>
      </w:tr>
      <w:tr w:rsidR="00FA15AD" w:rsidRPr="009102B5" w14:paraId="6633BA09" w14:textId="77777777" w:rsidTr="00FA15AD">
        <w:trPr>
          <w:trHeight w:val="235"/>
        </w:trPr>
        <w:tc>
          <w:tcPr>
            <w:tcW w:w="6801" w:type="dxa"/>
            <w:gridSpan w:val="2"/>
            <w:tcBorders>
              <w:top w:val="single" w:sz="4" w:space="0" w:color="auto"/>
              <w:left w:val="nil"/>
              <w:bottom w:val="nil"/>
              <w:right w:val="nil"/>
            </w:tcBorders>
          </w:tcPr>
          <w:p w14:paraId="2D991E7F" w14:textId="256923F8" w:rsidR="00FA15AD" w:rsidRPr="00FA15AD" w:rsidRDefault="00FA15AD" w:rsidP="00207011">
            <w:pPr>
              <w:keepNext/>
              <w:spacing w:after="240"/>
              <w:rPr>
                <w:b/>
                <w:bCs/>
                <w:iCs/>
                <w:color w:val="0070C0"/>
                <w:sz w:val="16"/>
                <w:szCs w:val="16"/>
              </w:rPr>
            </w:pPr>
            <w:r w:rsidRPr="00FA15AD">
              <w:rPr>
                <w:b/>
                <w:bCs/>
                <w:iCs/>
                <w:sz w:val="16"/>
                <w:szCs w:val="16"/>
              </w:rPr>
              <w:t>Tabel 5</w:t>
            </w:r>
          </w:p>
        </w:tc>
      </w:tr>
    </w:tbl>
    <w:p w14:paraId="38703FB0" w14:textId="77777777" w:rsidR="0093047D" w:rsidRDefault="0093047D" w:rsidP="0093047D">
      <w:pPr>
        <w:rPr>
          <w:lang w:eastAsia="da-DK"/>
        </w:rPr>
      </w:pPr>
    </w:p>
    <w:p w14:paraId="4548228C" w14:textId="77777777" w:rsidR="0093047D" w:rsidRDefault="0093047D" w:rsidP="0093047D">
      <w:pPr>
        <w:rPr>
          <w:lang w:eastAsia="da-DK"/>
        </w:rPr>
      </w:pPr>
    </w:p>
    <w:p w14:paraId="7B622601" w14:textId="77777777" w:rsidR="0093047D" w:rsidRDefault="0093047D" w:rsidP="0093047D">
      <w:pPr>
        <w:rPr>
          <w:lang w:eastAsia="da-DK"/>
        </w:rPr>
      </w:pPr>
    </w:p>
    <w:p w14:paraId="45DCA24D" w14:textId="77777777" w:rsidR="00357CAB" w:rsidRDefault="00357CAB" w:rsidP="0093047D">
      <w:pPr>
        <w:pStyle w:val="Overskrift2"/>
      </w:pPr>
      <w:bookmarkStart w:id="64" w:name="_Toc106714095"/>
    </w:p>
    <w:p w14:paraId="2DD42322" w14:textId="77777777" w:rsidR="00357CAB" w:rsidRDefault="00357CAB" w:rsidP="0093047D">
      <w:pPr>
        <w:pStyle w:val="Overskrift2"/>
      </w:pPr>
    </w:p>
    <w:p w14:paraId="4D877587" w14:textId="77777777" w:rsidR="00357CAB" w:rsidRDefault="00357CAB" w:rsidP="0093047D">
      <w:pPr>
        <w:pStyle w:val="Overskrift2"/>
      </w:pPr>
    </w:p>
    <w:p w14:paraId="0D5F3453" w14:textId="77777777" w:rsidR="00357CAB" w:rsidRDefault="00357CAB" w:rsidP="0093047D">
      <w:pPr>
        <w:pStyle w:val="Overskrift2"/>
      </w:pPr>
    </w:p>
    <w:p w14:paraId="45A7A59F" w14:textId="77777777" w:rsidR="00357CAB" w:rsidRDefault="00357CAB" w:rsidP="0093047D">
      <w:pPr>
        <w:pStyle w:val="Overskrift2"/>
      </w:pPr>
    </w:p>
    <w:p w14:paraId="7C1A2EA5" w14:textId="77777777" w:rsidR="00357CAB" w:rsidRDefault="00357CAB" w:rsidP="0093047D">
      <w:pPr>
        <w:pStyle w:val="Overskrift2"/>
      </w:pPr>
    </w:p>
    <w:p w14:paraId="2779D21B" w14:textId="77777777" w:rsidR="00357CAB" w:rsidRDefault="00357CAB" w:rsidP="0093047D">
      <w:pPr>
        <w:pStyle w:val="Overskrift2"/>
      </w:pPr>
    </w:p>
    <w:p w14:paraId="0AA9D683" w14:textId="77777777" w:rsidR="00357CAB" w:rsidRDefault="00357CAB" w:rsidP="0093047D">
      <w:pPr>
        <w:pStyle w:val="Overskrift2"/>
      </w:pPr>
    </w:p>
    <w:p w14:paraId="2F83DC2F" w14:textId="77777777" w:rsidR="00357CAB" w:rsidRDefault="00357CAB" w:rsidP="0093047D">
      <w:pPr>
        <w:pStyle w:val="Overskrift2"/>
      </w:pPr>
    </w:p>
    <w:p w14:paraId="3001E085" w14:textId="77777777" w:rsidR="00357CAB" w:rsidRDefault="00357CAB" w:rsidP="0093047D">
      <w:pPr>
        <w:pStyle w:val="Overskrift2"/>
      </w:pPr>
    </w:p>
    <w:p w14:paraId="5F1D8ED9" w14:textId="77777777" w:rsidR="00357CAB" w:rsidRDefault="00357CAB" w:rsidP="0093047D">
      <w:pPr>
        <w:pStyle w:val="Overskrift2"/>
      </w:pPr>
    </w:p>
    <w:p w14:paraId="1ECED064" w14:textId="77777777" w:rsidR="00FA15AD" w:rsidRPr="00FA15AD" w:rsidRDefault="00FA15AD" w:rsidP="00FA15AD">
      <w:pPr>
        <w:rPr>
          <w:lang w:eastAsia="da-DK"/>
        </w:rPr>
      </w:pPr>
    </w:p>
    <w:p w14:paraId="7F58E9B3" w14:textId="68504B5F" w:rsidR="0093047D" w:rsidRPr="00357CAB" w:rsidRDefault="0093047D" w:rsidP="00FA15AD">
      <w:pPr>
        <w:pStyle w:val="Overskrift2"/>
        <w:numPr>
          <w:ilvl w:val="1"/>
          <w:numId w:val="1"/>
        </w:numPr>
        <w:spacing w:line="360" w:lineRule="atLeast"/>
        <w:contextualSpacing w:val="0"/>
        <w:rPr>
          <w:rFonts w:ascii="Segoe UI" w:hAnsi="Segoe UI" w:cstheme="minorBidi"/>
          <w:sz w:val="30"/>
          <w:szCs w:val="30"/>
        </w:rPr>
      </w:pPr>
      <w:bookmarkStart w:id="65" w:name="_Toc160698604"/>
      <w:r w:rsidRPr="00357CAB">
        <w:rPr>
          <w:rFonts w:ascii="Segoe UI" w:hAnsi="Segoe UI" w:cstheme="minorBidi"/>
          <w:sz w:val="30"/>
          <w:szCs w:val="30"/>
        </w:rPr>
        <w:t>Dispensationer</w:t>
      </w:r>
      <w:bookmarkEnd w:id="64"/>
      <w:bookmarkEnd w:id="65"/>
    </w:p>
    <w:p w14:paraId="110A6341" w14:textId="77777777" w:rsidR="0093047D" w:rsidRDefault="0093047D" w:rsidP="0093047D">
      <w:pPr>
        <w:spacing w:after="240"/>
        <w:rPr>
          <w:i/>
          <w:color w:val="0070C0"/>
        </w:rPr>
      </w:pPr>
      <w:r w:rsidRPr="00737C5B">
        <w:rPr>
          <w:iCs/>
          <w:color w:val="0070C0"/>
        </w:rPr>
        <w:t>Vejl</w:t>
      </w:r>
      <w:r>
        <w:rPr>
          <w:i/>
          <w:color w:val="0070C0"/>
        </w:rPr>
        <w:t xml:space="preserve">: Noter eller oplist eventuelle dispensationer på BN2-niveau som følger af ændringen. </w:t>
      </w:r>
    </w:p>
    <w:p w14:paraId="568E6564" w14:textId="77777777" w:rsidR="0093047D" w:rsidRDefault="0093047D" w:rsidP="0093047D">
      <w:pPr>
        <w:spacing w:after="240"/>
        <w:rPr>
          <w:i/>
          <w:color w:val="0070C0"/>
        </w:rPr>
      </w:pPr>
      <w:r>
        <w:rPr>
          <w:i/>
          <w:color w:val="0070C0"/>
        </w:rPr>
        <w:t xml:space="preserve"> Det skal tydeligt fremgå:</w:t>
      </w:r>
    </w:p>
    <w:p w14:paraId="2FD490AF" w14:textId="77777777" w:rsidR="0093047D" w:rsidRDefault="0093047D" w:rsidP="0093047D">
      <w:pPr>
        <w:pStyle w:val="Listeafsnit"/>
        <w:numPr>
          <w:ilvl w:val="0"/>
          <w:numId w:val="20"/>
        </w:numPr>
        <w:spacing w:after="240" w:line="280" w:lineRule="atLeast"/>
        <w:rPr>
          <w:i/>
          <w:color w:val="0070C0"/>
        </w:rPr>
      </w:pPr>
      <w:r>
        <w:rPr>
          <w:i/>
          <w:color w:val="0070C0"/>
        </w:rPr>
        <w:t>Hvilken dispensation der er tale om. Hvilken regel der dispenseres fra</w:t>
      </w:r>
    </w:p>
    <w:p w14:paraId="08BF5DDF" w14:textId="77777777" w:rsidR="0093047D" w:rsidRDefault="0093047D" w:rsidP="0093047D">
      <w:pPr>
        <w:pStyle w:val="Listeafsnit"/>
        <w:numPr>
          <w:ilvl w:val="0"/>
          <w:numId w:val="20"/>
        </w:numPr>
        <w:spacing w:after="240" w:line="280" w:lineRule="atLeast"/>
        <w:rPr>
          <w:i/>
          <w:color w:val="0070C0"/>
        </w:rPr>
      </w:pPr>
      <w:r>
        <w:rPr>
          <w:i/>
          <w:color w:val="0070C0"/>
        </w:rPr>
        <w:t>D</w:t>
      </w:r>
      <w:r w:rsidRPr="00904962">
        <w:rPr>
          <w:i/>
          <w:color w:val="0070C0"/>
        </w:rPr>
        <w:t>ato for godkendelse</w:t>
      </w:r>
    </w:p>
    <w:p w14:paraId="3080F4C0" w14:textId="66BA8E0E" w:rsidR="0093047D" w:rsidRDefault="0093047D" w:rsidP="0093047D">
      <w:pPr>
        <w:pStyle w:val="Listeafsnit"/>
        <w:numPr>
          <w:ilvl w:val="0"/>
          <w:numId w:val="20"/>
        </w:numPr>
        <w:spacing w:after="240" w:line="280" w:lineRule="atLeast"/>
        <w:rPr>
          <w:i/>
          <w:color w:val="0070C0"/>
        </w:rPr>
      </w:pPr>
      <w:r>
        <w:rPr>
          <w:i/>
          <w:color w:val="0070C0"/>
        </w:rPr>
        <w:t>ID</w:t>
      </w:r>
      <w:r w:rsidR="00A9504C">
        <w:rPr>
          <w:i/>
          <w:color w:val="0070C0"/>
        </w:rPr>
        <w:t>-</w:t>
      </w:r>
      <w:r>
        <w:rPr>
          <w:i/>
          <w:color w:val="0070C0"/>
        </w:rPr>
        <w:t>nummer hos Infrastruktur for at sikre sporbarheden</w:t>
      </w:r>
      <w:r w:rsidRPr="00904962">
        <w:rPr>
          <w:i/>
          <w:color w:val="0070C0"/>
        </w:rPr>
        <w:t xml:space="preserve"> </w:t>
      </w:r>
    </w:p>
    <w:p w14:paraId="5E3A4131" w14:textId="53E2EDA4" w:rsidR="0093047D" w:rsidRPr="004A3344" w:rsidRDefault="0093047D" w:rsidP="0093047D">
      <w:pPr>
        <w:pStyle w:val="Listeafsnit"/>
        <w:numPr>
          <w:ilvl w:val="0"/>
          <w:numId w:val="20"/>
        </w:numPr>
        <w:spacing w:after="240" w:line="280" w:lineRule="atLeast"/>
        <w:rPr>
          <w:i/>
          <w:color w:val="0070C0"/>
        </w:rPr>
      </w:pPr>
      <w:r w:rsidRPr="00904962">
        <w:rPr>
          <w:i/>
          <w:color w:val="0070C0"/>
        </w:rPr>
        <w:t xml:space="preserve">Resultatet af </w:t>
      </w:r>
      <w:r>
        <w:rPr>
          <w:i/>
          <w:color w:val="0070C0"/>
        </w:rPr>
        <w:t xml:space="preserve">godkendelsen. </w:t>
      </w:r>
      <w:r w:rsidR="00A9504C">
        <w:rPr>
          <w:i/>
          <w:color w:val="0070C0"/>
        </w:rPr>
        <w:t>Hvis</w:t>
      </w:r>
      <w:r>
        <w:rPr>
          <w:i/>
          <w:color w:val="0070C0"/>
        </w:rPr>
        <w:t xml:space="preserve"> der er antagelser, </w:t>
      </w:r>
      <w:r w:rsidRPr="00904962">
        <w:rPr>
          <w:i/>
          <w:color w:val="0070C0"/>
        </w:rPr>
        <w:t>forbehold</w:t>
      </w:r>
      <w:r>
        <w:rPr>
          <w:i/>
          <w:color w:val="0070C0"/>
        </w:rPr>
        <w:t xml:space="preserve"> eller vilkår</w:t>
      </w:r>
      <w:r w:rsidRPr="00904962">
        <w:rPr>
          <w:i/>
          <w:color w:val="0070C0"/>
        </w:rPr>
        <w:t>, så skal disse være håndteret</w:t>
      </w:r>
      <w:r>
        <w:rPr>
          <w:i/>
          <w:color w:val="0070C0"/>
        </w:rPr>
        <w:t xml:space="preserve"> af projektet</w:t>
      </w:r>
      <w:r w:rsidRPr="00904962">
        <w:rPr>
          <w:i/>
          <w:color w:val="0070C0"/>
        </w:rPr>
        <w:t>.</w:t>
      </w:r>
    </w:p>
    <w:p w14:paraId="7BE3CDAA" w14:textId="77777777" w:rsidR="0093047D" w:rsidRPr="00D6409A" w:rsidRDefault="0093047D" w:rsidP="0093047D">
      <w:pPr>
        <w:rPr>
          <w:lang w:eastAsia="da-DK"/>
        </w:rPr>
      </w:pPr>
    </w:p>
    <w:p w14:paraId="6D55DCEE" w14:textId="77777777" w:rsidR="0093047D" w:rsidRDefault="0093047D" w:rsidP="0093047D">
      <w:pPr>
        <w:rPr>
          <w:lang w:eastAsia="da-DK"/>
        </w:rPr>
      </w:pPr>
      <w:r>
        <w:rPr>
          <w:lang w:eastAsia="da-DK"/>
        </w:rPr>
        <w:br w:type="page"/>
      </w:r>
    </w:p>
    <w:p w14:paraId="12097F24" w14:textId="77777777" w:rsidR="0093047D" w:rsidRPr="00394E66" w:rsidRDefault="0093047D" w:rsidP="00FA15AD">
      <w:pPr>
        <w:pStyle w:val="Overskrift1"/>
        <w:keepLines w:val="0"/>
        <w:pageBreakBefore/>
        <w:numPr>
          <w:ilvl w:val="0"/>
          <w:numId w:val="1"/>
        </w:numPr>
        <w:spacing w:before="0" w:after="420" w:line="420" w:lineRule="atLeast"/>
        <w:contextualSpacing w:val="0"/>
        <w:rPr>
          <w:rFonts w:ascii="Segoe UI" w:eastAsia="Times New Roman" w:hAnsi="Segoe UI" w:cstheme="minorBidi"/>
          <w:b/>
          <w:bCs/>
          <w:color w:val="auto"/>
          <w:kern w:val="32"/>
          <w:sz w:val="36"/>
          <w:szCs w:val="60"/>
          <w:lang w:eastAsia="da-DK"/>
        </w:rPr>
      </w:pPr>
      <w:bookmarkStart w:id="66" w:name="_Toc106714096"/>
      <w:bookmarkStart w:id="67" w:name="_Toc160698605"/>
      <w:r w:rsidRPr="00394E66">
        <w:rPr>
          <w:rFonts w:ascii="Segoe UI" w:eastAsia="Times New Roman" w:hAnsi="Segoe UI" w:cstheme="minorBidi"/>
          <w:b/>
          <w:bCs/>
          <w:color w:val="auto"/>
          <w:kern w:val="32"/>
          <w:sz w:val="36"/>
          <w:szCs w:val="60"/>
          <w:lang w:eastAsia="da-DK"/>
        </w:rPr>
        <w:lastRenderedPageBreak/>
        <w:t>Bilag</w:t>
      </w:r>
      <w:bookmarkEnd w:id="66"/>
      <w:bookmarkEnd w:id="67"/>
    </w:p>
    <w:p w14:paraId="115F321E" w14:textId="77777777" w:rsidR="0093047D" w:rsidRDefault="0093047D" w:rsidP="0093047D">
      <w:pPr>
        <w:pStyle w:val="Overskrift2"/>
      </w:pPr>
      <w:bookmarkStart w:id="68" w:name="_Toc106714097"/>
      <w:bookmarkStart w:id="69" w:name="_Toc160698606"/>
      <w:r>
        <w:t>Bilag</w:t>
      </w:r>
      <w:bookmarkEnd w:id="68"/>
      <w:bookmarkEnd w:id="69"/>
    </w:p>
    <w:tbl>
      <w:tblPr>
        <w:tblW w:w="0" w:type="auto"/>
        <w:tblLook w:val="0600" w:firstRow="0" w:lastRow="0" w:firstColumn="0" w:lastColumn="0" w:noHBand="1" w:noVBand="1"/>
      </w:tblPr>
      <w:tblGrid>
        <w:gridCol w:w="4111"/>
      </w:tblGrid>
      <w:tr w:rsidR="0093047D" w:rsidRPr="007F60FA" w14:paraId="39EF0CDD" w14:textId="77777777" w:rsidTr="00207011">
        <w:tc>
          <w:tcPr>
            <w:tcW w:w="4111" w:type="dxa"/>
          </w:tcPr>
          <w:p w14:paraId="433A983C" w14:textId="0B598253" w:rsidR="0093047D" w:rsidRPr="007F60FA" w:rsidRDefault="0093047D" w:rsidP="00207011">
            <w:r w:rsidRPr="00B64547">
              <w:t>/1/</w:t>
            </w:r>
            <w:r w:rsidRPr="00B64547">
              <w:tab/>
            </w:r>
            <w:r w:rsidRPr="005E4762">
              <w:rPr>
                <w:color w:val="0070C0"/>
              </w:rPr>
              <w:t>xx</w:t>
            </w:r>
            <w:r w:rsidRPr="004D4D7B">
              <w:t>-</w:t>
            </w:r>
            <w:r w:rsidRPr="005E4762">
              <w:rPr>
                <w:color w:val="0070C0"/>
              </w:rPr>
              <w:t>xxxxxxx</w:t>
            </w:r>
            <w:r w:rsidRPr="004D4D7B">
              <w:t xml:space="preserve"> </w:t>
            </w:r>
            <w:r w:rsidRPr="005E4762">
              <w:rPr>
                <w:color w:val="0070C0"/>
              </w:rPr>
              <w:t>xxxxxxx</w:t>
            </w:r>
            <w:bookmarkStart w:id="70" w:name="BagsideGrafik"/>
            <w:bookmarkEnd w:id="70"/>
          </w:p>
        </w:tc>
      </w:tr>
    </w:tbl>
    <w:p w14:paraId="22CD56AD" w14:textId="77777777" w:rsidR="0093047D" w:rsidRDefault="0093047D" w:rsidP="0093047D">
      <w:pPr>
        <w:rPr>
          <w:sz w:val="16"/>
          <w:szCs w:val="16"/>
        </w:rPr>
      </w:pPr>
    </w:p>
    <w:p w14:paraId="3A82DCE7" w14:textId="77777777" w:rsidR="0093047D" w:rsidRPr="008D02E5" w:rsidRDefault="0093047D" w:rsidP="0093047D"/>
    <w:p w14:paraId="49614A48" w14:textId="77777777" w:rsidR="0093047D" w:rsidRPr="008D02E5" w:rsidRDefault="0093047D" w:rsidP="0093047D"/>
    <w:p w14:paraId="346B871F" w14:textId="77777777" w:rsidR="0093047D" w:rsidRPr="008D02E5" w:rsidRDefault="0093047D" w:rsidP="0093047D"/>
    <w:p w14:paraId="1C2B775F" w14:textId="77777777" w:rsidR="0093047D" w:rsidRPr="008D02E5" w:rsidRDefault="0093047D" w:rsidP="0093047D"/>
    <w:p w14:paraId="4A8F3973" w14:textId="77777777" w:rsidR="0093047D" w:rsidRPr="008D02E5" w:rsidRDefault="0093047D" w:rsidP="0093047D"/>
    <w:p w14:paraId="739BC49F" w14:textId="77777777" w:rsidR="0093047D" w:rsidRPr="008D02E5" w:rsidRDefault="0093047D" w:rsidP="0093047D"/>
    <w:p w14:paraId="39D2EB6B" w14:textId="77777777" w:rsidR="0093047D" w:rsidRPr="008D02E5" w:rsidRDefault="0093047D" w:rsidP="0093047D"/>
    <w:p w14:paraId="6B9E31D3" w14:textId="77777777" w:rsidR="0093047D" w:rsidRPr="008D02E5" w:rsidRDefault="0093047D" w:rsidP="0093047D"/>
    <w:p w14:paraId="2EEA5035" w14:textId="77777777" w:rsidR="0093047D" w:rsidRPr="008D02E5" w:rsidRDefault="0093047D" w:rsidP="0093047D"/>
    <w:p w14:paraId="6E13D219" w14:textId="77777777" w:rsidR="0093047D" w:rsidRPr="008D02E5" w:rsidRDefault="0093047D" w:rsidP="0093047D"/>
    <w:p w14:paraId="097008EA" w14:textId="77777777" w:rsidR="0093047D" w:rsidRPr="008D02E5" w:rsidRDefault="0093047D" w:rsidP="0093047D"/>
    <w:p w14:paraId="2A12A7FD" w14:textId="77777777" w:rsidR="0093047D" w:rsidRPr="008D02E5" w:rsidRDefault="0093047D" w:rsidP="0093047D"/>
    <w:p w14:paraId="28C36A7B" w14:textId="77777777" w:rsidR="0093047D" w:rsidRPr="008D02E5" w:rsidRDefault="0093047D" w:rsidP="0093047D"/>
    <w:p w14:paraId="6BD8B4CB" w14:textId="77777777" w:rsidR="0093047D" w:rsidRPr="008D02E5" w:rsidRDefault="0093047D" w:rsidP="0093047D"/>
    <w:p w14:paraId="739CADDA" w14:textId="77777777" w:rsidR="0093047D" w:rsidRPr="008D02E5" w:rsidRDefault="0093047D" w:rsidP="0093047D"/>
    <w:p w14:paraId="5CC689CB" w14:textId="77777777" w:rsidR="0093047D" w:rsidRPr="008D02E5" w:rsidRDefault="0093047D" w:rsidP="0093047D"/>
    <w:p w14:paraId="47A1057D" w14:textId="77777777" w:rsidR="0093047D" w:rsidRPr="008D02E5" w:rsidRDefault="0093047D" w:rsidP="0093047D"/>
    <w:p w14:paraId="075C76F6" w14:textId="77777777" w:rsidR="0093047D" w:rsidRPr="008D02E5" w:rsidRDefault="0093047D" w:rsidP="0093047D"/>
    <w:p w14:paraId="014C7A16" w14:textId="77777777" w:rsidR="0093047D" w:rsidRPr="008D02E5" w:rsidRDefault="0093047D" w:rsidP="0093047D"/>
    <w:p w14:paraId="6DF452BD" w14:textId="77777777" w:rsidR="0093047D" w:rsidRPr="008D02E5" w:rsidRDefault="0093047D" w:rsidP="0093047D"/>
    <w:p w14:paraId="51171811" w14:textId="77777777" w:rsidR="0093047D" w:rsidRPr="008D02E5" w:rsidRDefault="0093047D" w:rsidP="0093047D"/>
    <w:p w14:paraId="7E032FD8" w14:textId="77777777" w:rsidR="0093047D" w:rsidRPr="008D02E5" w:rsidRDefault="0093047D" w:rsidP="0093047D"/>
    <w:p w14:paraId="5B4F7258" w14:textId="77777777" w:rsidR="0093047D" w:rsidRPr="008D02E5" w:rsidRDefault="0093047D" w:rsidP="0093047D"/>
    <w:p w14:paraId="11E283FF" w14:textId="77777777" w:rsidR="0093047D" w:rsidRPr="008D02E5" w:rsidRDefault="0093047D" w:rsidP="0093047D"/>
    <w:sectPr w:rsidR="0093047D" w:rsidRPr="008D02E5" w:rsidSect="00CD6BF7">
      <w:footerReference w:type="default" r:id="rId19"/>
      <w:headerReference w:type="first" r:id="rId20"/>
      <w:footerReference w:type="first" r:id="rId21"/>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715DC" w14:textId="77777777" w:rsidR="00CD6BF7" w:rsidRDefault="00CD6BF7" w:rsidP="00B140B2">
      <w:pPr>
        <w:spacing w:line="240" w:lineRule="auto"/>
      </w:pPr>
      <w:r>
        <w:separator/>
      </w:r>
    </w:p>
  </w:endnote>
  <w:endnote w:type="continuationSeparator" w:id="0">
    <w:p w14:paraId="55849CDC" w14:textId="77777777" w:rsidR="00CD6BF7" w:rsidRDefault="00CD6BF7" w:rsidP="00B14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UI-Bold">
    <w:altName w:val="Segoe UI"/>
    <w:panose1 w:val="00000000000000000000"/>
    <w:charset w:val="00"/>
    <w:family w:val="roman"/>
    <w:notTrueType/>
    <w:pitch w:val="default"/>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221026"/>
      <w:docPartObj>
        <w:docPartGallery w:val="Page Numbers (Bottom of Page)"/>
        <w:docPartUnique/>
      </w:docPartObj>
    </w:sdtPr>
    <w:sdtEndPr/>
    <w:sdtContent>
      <w:sdt>
        <w:sdtPr>
          <w:id w:val="-1769616900"/>
          <w:docPartObj>
            <w:docPartGallery w:val="Page Numbers (Top of Page)"/>
            <w:docPartUnique/>
          </w:docPartObj>
        </w:sdtPr>
        <w:sdtEndPr/>
        <w:sdtContent>
          <w:p w14:paraId="3773CEC0" w14:textId="000D942F" w:rsidR="00740C28" w:rsidRDefault="00740C2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6FD751" w14:textId="4F08407F" w:rsidR="00FE7815" w:rsidRDefault="00A771CA">
    <w:pPr>
      <w:pStyle w:val="Sidefod"/>
    </w:pPr>
    <w:r w:rsidRPr="00C577AB">
      <w:rPr>
        <w:sz w:val="16"/>
        <w:szCs w:val="16"/>
      </w:rPr>
      <w:t>Skabelon nr. S</w:t>
    </w:r>
    <w:r>
      <w:rPr>
        <w:sz w:val="16"/>
        <w:szCs w:val="16"/>
      </w:rPr>
      <w:t>149_01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AEA6" w14:textId="012F0125" w:rsidR="00B140B2" w:rsidRDefault="002E3416">
    <w:pPr>
      <w:pStyle w:val="Sidefod"/>
    </w:pPr>
    <w:r w:rsidRPr="0093047D">
      <w:rPr>
        <w:highlight w:val="yellow"/>
      </w:rPr>
      <w:t xml:space="preserve">Skabelon nr. </w:t>
    </w:r>
    <w:r w:rsidR="0093047D" w:rsidRPr="0093047D">
      <w:rPr>
        <w:highlight w:val="yellow"/>
      </w:rPr>
      <w:t>xxxx_xx</w:t>
    </w:r>
    <w:r w:rsidR="008959D7">
      <w:tab/>
    </w:r>
    <w:r w:rsidR="008959D7">
      <w:tab/>
    </w:r>
    <w:r w:rsidR="00B140B2">
      <w:t xml:space="preserve">Side </w:t>
    </w:r>
    <w:r w:rsidR="00B140B2">
      <w:rPr>
        <w:b/>
        <w:bCs/>
      </w:rPr>
      <w:fldChar w:fldCharType="begin"/>
    </w:r>
    <w:r w:rsidR="00B140B2">
      <w:rPr>
        <w:b/>
        <w:bCs/>
      </w:rPr>
      <w:instrText>PAGE  \* Arabic  \* MERGEFORMAT</w:instrText>
    </w:r>
    <w:r w:rsidR="00B140B2">
      <w:rPr>
        <w:b/>
        <w:bCs/>
      </w:rPr>
      <w:fldChar w:fldCharType="separate"/>
    </w:r>
    <w:r w:rsidR="00CE00AA">
      <w:rPr>
        <w:b/>
        <w:bCs/>
        <w:noProof/>
      </w:rPr>
      <w:t>1</w:t>
    </w:r>
    <w:r w:rsidR="00B140B2">
      <w:rPr>
        <w:b/>
        <w:bCs/>
      </w:rPr>
      <w:fldChar w:fldCharType="end"/>
    </w:r>
    <w:r w:rsidR="00B140B2">
      <w:t xml:space="preserve"> af </w:t>
    </w:r>
    <w:r w:rsidR="00B140B2">
      <w:rPr>
        <w:b/>
        <w:bCs/>
      </w:rPr>
      <w:fldChar w:fldCharType="begin"/>
    </w:r>
    <w:r w:rsidR="00B140B2">
      <w:rPr>
        <w:b/>
        <w:bCs/>
      </w:rPr>
      <w:instrText>NUMPAGES  \* Arabic  \* MERGEFORMAT</w:instrText>
    </w:r>
    <w:r w:rsidR="00B140B2">
      <w:rPr>
        <w:b/>
        <w:bCs/>
      </w:rPr>
      <w:fldChar w:fldCharType="separate"/>
    </w:r>
    <w:r w:rsidR="00CE00AA">
      <w:rPr>
        <w:b/>
        <w:bCs/>
        <w:noProof/>
      </w:rPr>
      <w:t>4</w:t>
    </w:r>
    <w:r w:rsidR="00B140B2">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DABD" w14:textId="77777777" w:rsidR="00B140B2" w:rsidRDefault="00B140B2">
    <w:pPr>
      <w:pStyle w:val="Sidefod"/>
    </w:pPr>
    <w:r>
      <w:t>Skabelon nr. SXXX</w:t>
    </w:r>
    <w:r>
      <w:tab/>
    </w:r>
    <w:r>
      <w:tab/>
      <w:t xml:space="preserve">Side Side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af </w:t>
    </w:r>
    <w:r>
      <w:rPr>
        <w:b/>
        <w:bCs/>
      </w:rPr>
      <w:fldChar w:fldCharType="begin"/>
    </w:r>
    <w:r>
      <w:rPr>
        <w:b/>
        <w:bCs/>
      </w:rPr>
      <w:instrText>NUMPAGES  \* Arabic  \* MERGEFORMAT</w:instrText>
    </w:r>
    <w:r>
      <w:rPr>
        <w:b/>
        <w:bCs/>
      </w:rPr>
      <w:fldChar w:fldCharType="separate"/>
    </w:r>
    <w:r w:rsidR="007C471A">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6C536" w14:textId="77777777" w:rsidR="00CD6BF7" w:rsidRDefault="00CD6BF7" w:rsidP="00B140B2">
      <w:pPr>
        <w:spacing w:line="240" w:lineRule="auto"/>
      </w:pPr>
      <w:r>
        <w:separator/>
      </w:r>
    </w:p>
  </w:footnote>
  <w:footnote w:type="continuationSeparator" w:id="0">
    <w:p w14:paraId="4CD54D99" w14:textId="77777777" w:rsidR="00CD6BF7" w:rsidRDefault="00CD6BF7" w:rsidP="00B140B2">
      <w:pPr>
        <w:spacing w:line="240" w:lineRule="auto"/>
      </w:pPr>
      <w:r>
        <w:continuationSeparator/>
      </w:r>
    </w:p>
  </w:footnote>
  <w:footnote w:id="1">
    <w:p w14:paraId="6115A8D2" w14:textId="77777777" w:rsidR="0093047D" w:rsidRPr="000B5991" w:rsidRDefault="0093047D" w:rsidP="0093047D">
      <w:pPr>
        <w:pStyle w:val="Fodnotetekst"/>
        <w:rPr>
          <w:sz w:val="18"/>
          <w:szCs w:val="18"/>
        </w:rPr>
      </w:pPr>
      <w:r w:rsidRPr="000B5991">
        <w:rPr>
          <w:rStyle w:val="Fodnotehenvisning"/>
          <w:rFonts w:eastAsiaTheme="majorEastAsia"/>
          <w:sz w:val="18"/>
          <w:szCs w:val="18"/>
        </w:rPr>
        <w:footnoteRef/>
      </w:r>
      <w:r w:rsidRPr="000B5991">
        <w:rPr>
          <w:sz w:val="18"/>
          <w:szCs w:val="18"/>
        </w:rPr>
        <w:t xml:space="preserve"> Der angives hvem og med hvilke kompetencer, der tager stilling til om et givent ansvarsområde er omfattet, relevant, ikke-relevant osv. Se afsnit 3.8</w:t>
      </w:r>
    </w:p>
  </w:footnote>
  <w:footnote w:id="2">
    <w:p w14:paraId="16FA75C8" w14:textId="77777777" w:rsidR="0093047D" w:rsidRPr="000B5991" w:rsidRDefault="0093047D" w:rsidP="0093047D">
      <w:pPr>
        <w:pStyle w:val="Fodnotetekst"/>
        <w:rPr>
          <w:sz w:val="18"/>
          <w:szCs w:val="18"/>
        </w:rPr>
      </w:pPr>
      <w:r w:rsidRPr="000B5991">
        <w:rPr>
          <w:rStyle w:val="Fodnotehenvisning"/>
          <w:rFonts w:eastAsiaTheme="majorEastAsia"/>
          <w:sz w:val="18"/>
          <w:szCs w:val="18"/>
        </w:rPr>
        <w:footnoteRef/>
      </w:r>
      <w:r w:rsidRPr="000B5991">
        <w:rPr>
          <w:sz w:val="18"/>
          <w:szCs w:val="18"/>
        </w:rPr>
        <w:t xml:space="preserve"> Spor indbefatter hjul/skinne forhold samt alle typer af sporkonstruktioner, så som sporskifterammer, skinneudtræk samt sporkonstruktioner i overkørsler m.m.</w:t>
      </w:r>
    </w:p>
  </w:footnote>
  <w:footnote w:id="3">
    <w:p w14:paraId="218525F1" w14:textId="77777777" w:rsidR="0093047D" w:rsidRPr="000B5991" w:rsidRDefault="0093047D" w:rsidP="0093047D">
      <w:pPr>
        <w:pStyle w:val="Fodnotetekst"/>
        <w:rPr>
          <w:sz w:val="18"/>
          <w:szCs w:val="18"/>
        </w:rPr>
      </w:pPr>
      <w:r w:rsidRPr="000B5991">
        <w:rPr>
          <w:rStyle w:val="Fodnotehenvisning"/>
          <w:rFonts w:eastAsiaTheme="majorEastAsia"/>
          <w:sz w:val="18"/>
          <w:szCs w:val="18"/>
        </w:rPr>
        <w:footnoteRef/>
      </w:r>
      <w:r w:rsidRPr="000B5991">
        <w:rPr>
          <w:sz w:val="18"/>
          <w:szCs w:val="18"/>
        </w:rPr>
        <w:t xml:space="preserve"> Geoteknik omfatter banens underbygning og baneskråninger. Ved banens underbygning forstås jordlagene i råjordsplanum og derunder. Disse jordlag understøtter banens overbygning (underballast, ballast, sveller, skinner og befæstelsesdele). Baneskråning er en fællesbetegnelse for skråninger, der er anlagt i afgravning eller påfyldning. En påfyldningsskråning kaldes almindeligvis for en ”dæmning.</w:t>
      </w:r>
    </w:p>
  </w:footnote>
  <w:footnote w:id="4">
    <w:p w14:paraId="0C0D4F71" w14:textId="77777777" w:rsidR="0093047D" w:rsidRPr="000B5991" w:rsidRDefault="0093047D" w:rsidP="0093047D">
      <w:pPr>
        <w:pStyle w:val="Fodnotetekst"/>
        <w:rPr>
          <w:sz w:val="18"/>
          <w:szCs w:val="18"/>
        </w:rPr>
      </w:pPr>
      <w:r>
        <w:rPr>
          <w:rStyle w:val="Fodnotehenvisning"/>
          <w:rFonts w:eastAsiaTheme="majorEastAsia"/>
        </w:rPr>
        <w:footnoteRef/>
      </w:r>
      <w:r>
        <w:t xml:space="preserve"> </w:t>
      </w:r>
      <w:r w:rsidRPr="009E26F9">
        <w:rPr>
          <w:sz w:val="18"/>
          <w:szCs w:val="18"/>
        </w:rPr>
        <w:t>Underføringer er eksempelvis stenkister, rør og ledninger under banen med spændvidde eller indvendig diameter på mindre end 2m. (over 2m betragtes disse som broer).</w:t>
      </w:r>
    </w:p>
  </w:footnote>
  <w:footnote w:id="5">
    <w:p w14:paraId="75AD6110" w14:textId="77777777" w:rsidR="0093047D" w:rsidRPr="000B5991" w:rsidRDefault="0093047D" w:rsidP="0093047D">
      <w:pPr>
        <w:pStyle w:val="Fodnotetekst"/>
        <w:rPr>
          <w:sz w:val="18"/>
          <w:szCs w:val="18"/>
        </w:rPr>
      </w:pPr>
      <w:r w:rsidRPr="000B5991">
        <w:rPr>
          <w:rStyle w:val="Fodnotehenvisning"/>
          <w:rFonts w:eastAsiaTheme="majorEastAsia"/>
          <w:sz w:val="18"/>
          <w:szCs w:val="18"/>
        </w:rPr>
        <w:footnoteRef/>
      </w:r>
      <w:r w:rsidRPr="000B5991">
        <w:rPr>
          <w:sz w:val="18"/>
          <w:szCs w:val="18"/>
        </w:rPr>
        <w:t xml:space="preserve"> </w:t>
      </w:r>
      <w:r w:rsidRPr="009E26F9">
        <w:rPr>
          <w:sz w:val="18"/>
          <w:szCs w:val="18"/>
        </w:rPr>
        <w:t>Sikring/fjernstyring indbefatter alle typer af sikringsanlæg før udrulning af Signalprogrammet, herunder kommunikationen til sporet (baliser, sporisolationer), sporkonstruktioner (sporskifter osv.) samt sikringsdelen for overkørsler, perronovergangssignal og varslingsanlæg.</w:t>
      </w:r>
    </w:p>
  </w:footnote>
  <w:footnote w:id="6">
    <w:p w14:paraId="42F83C5A" w14:textId="77777777" w:rsidR="00A9504C" w:rsidRDefault="00A9504C" w:rsidP="0093047D">
      <w:pPr>
        <w:pStyle w:val="Fodnotetekst"/>
      </w:pPr>
      <w:r w:rsidRPr="000B5991">
        <w:rPr>
          <w:rStyle w:val="Fodnotehenvisning"/>
          <w:rFonts w:eastAsiaTheme="majorEastAsia"/>
          <w:sz w:val="18"/>
          <w:szCs w:val="18"/>
        </w:rPr>
        <w:footnoteRef/>
      </w:r>
      <w:r w:rsidRPr="000B5991">
        <w:rPr>
          <w:sz w:val="18"/>
          <w:szCs w:val="18"/>
        </w:rPr>
        <w:t xml:space="preserve"> Drift &amp; trafikstyring indbefatter de procedurer, som giver mulighed for at sikre en sammenhængende drift af de enkelte delsystemer, herunder afvikling og styring af trafikken (SIN, La osv.).</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61207" w14:textId="77777777" w:rsidR="0093047D" w:rsidRDefault="0093047D">
    <w:pPr>
      <w:pStyle w:val="Sidehoved"/>
    </w:pPr>
    <w:bookmarkStart w:id="0" w:name="Rapport"/>
    <w:r w:rsidRPr="0053083D">
      <w:t>Rapport</w:t>
    </w:r>
    <w:bookmarkEnd w:id="0"/>
    <w:r w:rsidRPr="0053083D">
      <w:t xml:space="preserve"> - </w:t>
    </w:r>
    <w:fldSimple w:instr=" STYLEREF  Titel \l  \* MERGEFORMAT ">
      <w:r w:rsidRPr="00421DCB">
        <w:rPr>
          <w:bCs/>
          <w:noProof/>
        </w:rPr>
        <w:t>Sikkerhedspakke</w:t>
      </w:r>
      <w:r>
        <w:rPr>
          <w:noProof/>
        </w:rPr>
        <w:t xml:space="preserve"> LED – Bagatelgrænse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61ED" w14:textId="77777777" w:rsidR="0093047D" w:rsidRDefault="0093047D" w:rsidP="00EC10BF">
    <w:pPr>
      <w:pStyle w:val="Sidehoved"/>
    </w:pPr>
    <w:r w:rsidRPr="00B60300">
      <w:t xml:space="preserve">Rapport - </w:t>
    </w:r>
    <w:fldSimple w:instr=" STYLEREF  Titel \l ">
      <w:r>
        <w:rPr>
          <w:noProof/>
        </w:rPr>
        <w:t>Sikkerhedspakke LED – Bagatelgrænse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31D8" w14:textId="77777777" w:rsidR="00B140B2" w:rsidRDefault="00B140B2">
    <w:pPr>
      <w:pStyle w:val="Sidehoved"/>
    </w:pPr>
    <w:r w:rsidRPr="00D508E7">
      <w:rPr>
        <w:noProof/>
        <w:u w:val="single"/>
        <w:lang w:val="en-US"/>
      </w:rPr>
      <w:drawing>
        <wp:anchor distT="0" distB="0" distL="114300" distR="114300" simplePos="0" relativeHeight="251659264" behindDoc="0" locked="0" layoutInCell="1" allowOverlap="1" wp14:anchorId="3F835FFE" wp14:editId="2E067548">
          <wp:simplePos x="0" y="0"/>
          <wp:positionH relativeFrom="page">
            <wp:posOffset>6068267</wp:posOffset>
          </wp:positionH>
          <wp:positionV relativeFrom="page">
            <wp:posOffset>406947</wp:posOffset>
          </wp:positionV>
          <wp:extent cx="1259840" cy="539750"/>
          <wp:effectExtent l="0" t="0" r="0" b="0"/>
          <wp:wrapTopAndBottom/>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5BCE"/>
    <w:multiLevelType w:val="multilevel"/>
    <w:tmpl w:val="C5805752"/>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15:restartNumberingAfterBreak="0">
    <w:nsid w:val="088B670C"/>
    <w:multiLevelType w:val="hybridMultilevel"/>
    <w:tmpl w:val="2850E3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814618"/>
    <w:multiLevelType w:val="multilevel"/>
    <w:tmpl w:val="86B077D0"/>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D3D11A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1C00D7"/>
    <w:multiLevelType w:val="hybridMultilevel"/>
    <w:tmpl w:val="D0A60C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15718C"/>
    <w:multiLevelType w:val="multilevel"/>
    <w:tmpl w:val="AC1429C6"/>
    <w:lvl w:ilvl="0">
      <w:start w:val="2"/>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20D0D12"/>
    <w:multiLevelType w:val="hybridMultilevel"/>
    <w:tmpl w:val="5A20E01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5DE7834"/>
    <w:multiLevelType w:val="hybridMultilevel"/>
    <w:tmpl w:val="7F763A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53325BB"/>
    <w:multiLevelType w:val="hybridMultilevel"/>
    <w:tmpl w:val="4F5E34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6A3DA0"/>
    <w:multiLevelType w:val="hybridMultilevel"/>
    <w:tmpl w:val="C59EEC2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0" w15:restartNumberingAfterBreak="0">
    <w:nsid w:val="3705675F"/>
    <w:multiLevelType w:val="multilevel"/>
    <w:tmpl w:val="D33644FA"/>
    <w:lvl w:ilvl="0">
      <w:start w:val="2"/>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C7893"/>
    <w:multiLevelType w:val="hybridMultilevel"/>
    <w:tmpl w:val="48EE35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F0B4DED"/>
    <w:multiLevelType w:val="hybridMultilevel"/>
    <w:tmpl w:val="71CE64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FF60E7C"/>
    <w:multiLevelType w:val="hybridMultilevel"/>
    <w:tmpl w:val="979A6334"/>
    <w:lvl w:ilvl="0" w:tplc="8B64EF4A">
      <w:numFmt w:val="bullet"/>
      <w:lvlText w:val="•"/>
      <w:lvlJc w:val="left"/>
      <w:pPr>
        <w:ind w:left="720" w:hanging="360"/>
      </w:pPr>
      <w:rPr>
        <w:rFonts w:ascii="SymbolMT" w:eastAsia="Times New Roman" w:hAnsi="SymbolM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86688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2E4FB7"/>
    <w:multiLevelType w:val="multilevel"/>
    <w:tmpl w:val="D65E8B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993E79"/>
    <w:multiLevelType w:val="multilevel"/>
    <w:tmpl w:val="F8E888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C72C89"/>
    <w:multiLevelType w:val="multilevel"/>
    <w:tmpl w:val="90E65CD2"/>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7A47ECA"/>
    <w:multiLevelType w:val="multilevel"/>
    <w:tmpl w:val="C7324584"/>
    <w:lvl w:ilvl="0">
      <w:start w:val="2"/>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6821CC"/>
    <w:multiLevelType w:val="multilevel"/>
    <w:tmpl w:val="DB6437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C029BC"/>
    <w:multiLevelType w:val="multilevel"/>
    <w:tmpl w:val="E36AD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4692"/>
        </w:tabs>
        <w:ind w:left="469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2842B04"/>
    <w:multiLevelType w:val="hybridMultilevel"/>
    <w:tmpl w:val="EA0ED5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21B42F3"/>
    <w:multiLevelType w:val="hybridMultilevel"/>
    <w:tmpl w:val="C748B8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747C065D"/>
    <w:multiLevelType w:val="hybridMultilevel"/>
    <w:tmpl w:val="B32E7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B64D3F"/>
    <w:multiLevelType w:val="multilevel"/>
    <w:tmpl w:val="4A4CAC4E"/>
    <w:lvl w:ilvl="0">
      <w:start w:val="1"/>
      <w:numFmt w:val="decimal"/>
      <w:lvlText w:val="%1."/>
      <w:lvlJc w:val="left"/>
      <w:pPr>
        <w:ind w:left="504" w:hanging="50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16cid:durableId="1004867906">
    <w:abstractNumId w:val="20"/>
  </w:num>
  <w:num w:numId="2" w16cid:durableId="37097474">
    <w:abstractNumId w:val="20"/>
  </w:num>
  <w:num w:numId="3" w16cid:durableId="766736163">
    <w:abstractNumId w:val="20"/>
  </w:num>
  <w:num w:numId="4" w16cid:durableId="262568793">
    <w:abstractNumId w:val="20"/>
  </w:num>
  <w:num w:numId="5" w16cid:durableId="1137456675">
    <w:abstractNumId w:val="20"/>
  </w:num>
  <w:num w:numId="6" w16cid:durableId="1505821545">
    <w:abstractNumId w:val="20"/>
  </w:num>
  <w:num w:numId="7" w16cid:durableId="1288468673">
    <w:abstractNumId w:val="20"/>
  </w:num>
  <w:num w:numId="8" w16cid:durableId="623773831">
    <w:abstractNumId w:val="20"/>
  </w:num>
  <w:num w:numId="9" w16cid:durableId="1268000276">
    <w:abstractNumId w:val="20"/>
  </w:num>
  <w:num w:numId="10" w16cid:durableId="1364212938">
    <w:abstractNumId w:val="20"/>
  </w:num>
  <w:num w:numId="11" w16cid:durableId="1909075466">
    <w:abstractNumId w:val="21"/>
  </w:num>
  <w:num w:numId="12" w16cid:durableId="1298610991">
    <w:abstractNumId w:val="13"/>
  </w:num>
  <w:num w:numId="13" w16cid:durableId="1239290598">
    <w:abstractNumId w:val="12"/>
  </w:num>
  <w:num w:numId="14" w16cid:durableId="1213230721">
    <w:abstractNumId w:val="7"/>
  </w:num>
  <w:num w:numId="15" w16cid:durableId="352734236">
    <w:abstractNumId w:val="4"/>
  </w:num>
  <w:num w:numId="16" w16cid:durableId="1327711453">
    <w:abstractNumId w:val="6"/>
  </w:num>
  <w:num w:numId="17" w16cid:durableId="1391998637">
    <w:abstractNumId w:val="11"/>
  </w:num>
  <w:num w:numId="18" w16cid:durableId="1534727208">
    <w:abstractNumId w:val="22"/>
  </w:num>
  <w:num w:numId="19" w16cid:durableId="1548953846">
    <w:abstractNumId w:val="23"/>
  </w:num>
  <w:num w:numId="20" w16cid:durableId="511644762">
    <w:abstractNumId w:val="9"/>
  </w:num>
  <w:num w:numId="21" w16cid:durableId="397481071">
    <w:abstractNumId w:val="1"/>
  </w:num>
  <w:num w:numId="22" w16cid:durableId="1854033813">
    <w:abstractNumId w:val="19"/>
  </w:num>
  <w:num w:numId="23" w16cid:durableId="1969239356">
    <w:abstractNumId w:val="3"/>
  </w:num>
  <w:num w:numId="24" w16cid:durableId="524752648">
    <w:abstractNumId w:val="15"/>
  </w:num>
  <w:num w:numId="25" w16cid:durableId="488444312">
    <w:abstractNumId w:val="17"/>
  </w:num>
  <w:num w:numId="26" w16cid:durableId="284117059">
    <w:abstractNumId w:val="0"/>
  </w:num>
  <w:num w:numId="27" w16cid:durableId="1728188274">
    <w:abstractNumId w:val="2"/>
  </w:num>
  <w:num w:numId="28" w16cid:durableId="1953440086">
    <w:abstractNumId w:val="0"/>
  </w:num>
  <w:num w:numId="29" w16cid:durableId="284626245">
    <w:abstractNumId w:val="0"/>
  </w:num>
  <w:num w:numId="30" w16cid:durableId="1963337921">
    <w:abstractNumId w:val="0"/>
  </w:num>
  <w:num w:numId="31" w16cid:durableId="1815367496">
    <w:abstractNumId w:val="5"/>
  </w:num>
  <w:num w:numId="32" w16cid:durableId="637421826">
    <w:abstractNumId w:val="0"/>
  </w:num>
  <w:num w:numId="33" w16cid:durableId="543374079">
    <w:abstractNumId w:val="18"/>
  </w:num>
  <w:num w:numId="34" w16cid:durableId="1446384330">
    <w:abstractNumId w:val="10"/>
  </w:num>
  <w:num w:numId="35" w16cid:durableId="1445031177">
    <w:abstractNumId w:val="24"/>
  </w:num>
  <w:num w:numId="36" w16cid:durableId="4675967">
    <w:abstractNumId w:val="0"/>
  </w:num>
  <w:num w:numId="37" w16cid:durableId="470559157">
    <w:abstractNumId w:val="0"/>
  </w:num>
  <w:num w:numId="38" w16cid:durableId="1737898451">
    <w:abstractNumId w:val="0"/>
  </w:num>
  <w:num w:numId="39" w16cid:durableId="497429214">
    <w:abstractNumId w:val="14"/>
  </w:num>
  <w:num w:numId="40" w16cid:durableId="88426863">
    <w:abstractNumId w:val="0"/>
  </w:num>
  <w:num w:numId="41" w16cid:durableId="375811104">
    <w:abstractNumId w:val="16"/>
  </w:num>
  <w:num w:numId="42" w16cid:durableId="208086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E5"/>
    <w:rsid w:val="00013237"/>
    <w:rsid w:val="00027F9D"/>
    <w:rsid w:val="00050F05"/>
    <w:rsid w:val="00053A17"/>
    <w:rsid w:val="00061C46"/>
    <w:rsid w:val="000A721D"/>
    <w:rsid w:val="000B48DD"/>
    <w:rsid w:val="000D6CBD"/>
    <w:rsid w:val="00114D2C"/>
    <w:rsid w:val="0015561F"/>
    <w:rsid w:val="0019291D"/>
    <w:rsid w:val="002628F4"/>
    <w:rsid w:val="002739EE"/>
    <w:rsid w:val="002947F1"/>
    <w:rsid w:val="002A7920"/>
    <w:rsid w:val="002B44EE"/>
    <w:rsid w:val="002E3416"/>
    <w:rsid w:val="002F13C2"/>
    <w:rsid w:val="0030787C"/>
    <w:rsid w:val="00357CAB"/>
    <w:rsid w:val="00361E4D"/>
    <w:rsid w:val="00376DB7"/>
    <w:rsid w:val="00394E66"/>
    <w:rsid w:val="004064BD"/>
    <w:rsid w:val="00437DE5"/>
    <w:rsid w:val="00476FAE"/>
    <w:rsid w:val="00483F3A"/>
    <w:rsid w:val="004965B8"/>
    <w:rsid w:val="004E12CB"/>
    <w:rsid w:val="005075BB"/>
    <w:rsid w:val="00573FDD"/>
    <w:rsid w:val="00580E24"/>
    <w:rsid w:val="00602A94"/>
    <w:rsid w:val="0064552A"/>
    <w:rsid w:val="00661616"/>
    <w:rsid w:val="006A14E1"/>
    <w:rsid w:val="00716827"/>
    <w:rsid w:val="00740C28"/>
    <w:rsid w:val="00775029"/>
    <w:rsid w:val="007B1B26"/>
    <w:rsid w:val="007B2313"/>
    <w:rsid w:val="007C2254"/>
    <w:rsid w:val="007C471A"/>
    <w:rsid w:val="007C6F8B"/>
    <w:rsid w:val="007E193F"/>
    <w:rsid w:val="007F39C8"/>
    <w:rsid w:val="008200C9"/>
    <w:rsid w:val="00841AC5"/>
    <w:rsid w:val="00851397"/>
    <w:rsid w:val="00855AEA"/>
    <w:rsid w:val="008608D5"/>
    <w:rsid w:val="008832AB"/>
    <w:rsid w:val="008959D7"/>
    <w:rsid w:val="008B4BE9"/>
    <w:rsid w:val="008D2467"/>
    <w:rsid w:val="008F746D"/>
    <w:rsid w:val="00903004"/>
    <w:rsid w:val="009263E1"/>
    <w:rsid w:val="0093047D"/>
    <w:rsid w:val="00931084"/>
    <w:rsid w:val="00983649"/>
    <w:rsid w:val="00995AFB"/>
    <w:rsid w:val="009A5CB9"/>
    <w:rsid w:val="009B291A"/>
    <w:rsid w:val="00A03DBD"/>
    <w:rsid w:val="00A4193F"/>
    <w:rsid w:val="00A74E0A"/>
    <w:rsid w:val="00A771CA"/>
    <w:rsid w:val="00A9504C"/>
    <w:rsid w:val="00AB2411"/>
    <w:rsid w:val="00AD457B"/>
    <w:rsid w:val="00B12037"/>
    <w:rsid w:val="00B140B2"/>
    <w:rsid w:val="00B21AD3"/>
    <w:rsid w:val="00B4247A"/>
    <w:rsid w:val="00B474C3"/>
    <w:rsid w:val="00B577D9"/>
    <w:rsid w:val="00B81110"/>
    <w:rsid w:val="00BB5C20"/>
    <w:rsid w:val="00C2152D"/>
    <w:rsid w:val="00C425DE"/>
    <w:rsid w:val="00C54FFF"/>
    <w:rsid w:val="00C72BB6"/>
    <w:rsid w:val="00C755EA"/>
    <w:rsid w:val="00CD6BF7"/>
    <w:rsid w:val="00CE00AA"/>
    <w:rsid w:val="00D05E9F"/>
    <w:rsid w:val="00D10233"/>
    <w:rsid w:val="00D3332A"/>
    <w:rsid w:val="00D34BC9"/>
    <w:rsid w:val="00D71723"/>
    <w:rsid w:val="00E06B6B"/>
    <w:rsid w:val="00E071C1"/>
    <w:rsid w:val="00E15DE2"/>
    <w:rsid w:val="00E16565"/>
    <w:rsid w:val="00E655D7"/>
    <w:rsid w:val="00E662C7"/>
    <w:rsid w:val="00E6643D"/>
    <w:rsid w:val="00E9489E"/>
    <w:rsid w:val="00EE5310"/>
    <w:rsid w:val="00F01C8C"/>
    <w:rsid w:val="00F351E4"/>
    <w:rsid w:val="00F37F80"/>
    <w:rsid w:val="00F65588"/>
    <w:rsid w:val="00F772A5"/>
    <w:rsid w:val="00FA15AD"/>
    <w:rsid w:val="00FC6A8D"/>
    <w:rsid w:val="00FD5946"/>
    <w:rsid w:val="00FE27E0"/>
    <w:rsid w:val="00FE78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B0C1A8"/>
  <w15:chartTrackingRefBased/>
  <w15:docId w15:val="{B1CC4748-5939-4737-B2F9-F9EE5551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rykning"/>
    <w:qFormat/>
    <w:rsid w:val="00476FAE"/>
    <w:pPr>
      <w:spacing w:after="0" w:line="260" w:lineRule="atLeast"/>
      <w:contextualSpacing/>
    </w:pPr>
    <w:rPr>
      <w:rFonts w:ascii="Verdana" w:hAnsi="Verdana" w:cstheme="minorHAnsi"/>
      <w:sz w:val="20"/>
      <w:szCs w:val="20"/>
    </w:rPr>
  </w:style>
  <w:style w:type="paragraph" w:styleId="Overskrift1">
    <w:name w:val="heading 1"/>
    <w:basedOn w:val="Normal"/>
    <w:next w:val="Normal"/>
    <w:link w:val="Overskrift1Tegn"/>
    <w:qFormat/>
    <w:rsid w:val="00B140B2"/>
    <w:pPr>
      <w:keepNext/>
      <w:keepLines/>
      <w:numPr>
        <w:numId w:val="26"/>
      </w:numPr>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aliases w:val="ReportHeading2"/>
    <w:basedOn w:val="Normal"/>
    <w:next w:val="Normal"/>
    <w:link w:val="Overskrift2Tegn"/>
    <w:qFormat/>
    <w:rsid w:val="00C425DE"/>
    <w:pPr>
      <w:keepNext/>
      <w:spacing w:before="360" w:after="360" w:line="280" w:lineRule="atLeast"/>
      <w:outlineLvl w:val="1"/>
    </w:pPr>
    <w:rPr>
      <w:rFonts w:eastAsia="Times New Roman" w:cs="Times New Roman"/>
      <w:b/>
      <w:bCs/>
      <w:iCs/>
      <w:sz w:val="24"/>
      <w:szCs w:val="36"/>
      <w:lang w:eastAsia="da-DK"/>
    </w:rPr>
  </w:style>
  <w:style w:type="paragraph" w:styleId="Overskrift3">
    <w:name w:val="heading 3"/>
    <w:aliases w:val="ReportHeading3"/>
    <w:basedOn w:val="Normal"/>
    <w:next w:val="Normal"/>
    <w:link w:val="Overskrift3Tegn"/>
    <w:qFormat/>
    <w:rsid w:val="00C425DE"/>
    <w:pPr>
      <w:keepNext/>
      <w:spacing w:before="240" w:after="240" w:line="280" w:lineRule="atLeast"/>
      <w:outlineLvl w:val="2"/>
    </w:pPr>
    <w:rPr>
      <w:rFonts w:eastAsia="Times New Roman" w:cs="Times New Roman"/>
      <w:b/>
      <w:bCs/>
      <w:szCs w:val="24"/>
      <w:lang w:eastAsia="da-DK"/>
    </w:rPr>
  </w:style>
  <w:style w:type="paragraph" w:styleId="Overskrift4">
    <w:name w:val="heading 4"/>
    <w:aliases w:val="ReportHeading4"/>
    <w:basedOn w:val="Normal"/>
    <w:next w:val="Normal"/>
    <w:link w:val="Overskrift4Tegn"/>
    <w:qFormat/>
    <w:rsid w:val="00C425DE"/>
    <w:pPr>
      <w:keepNext/>
      <w:numPr>
        <w:ilvl w:val="3"/>
        <w:numId w:val="26"/>
      </w:numPr>
      <w:spacing w:before="240" w:after="60" w:line="280" w:lineRule="atLeast"/>
      <w:outlineLvl w:val="3"/>
    </w:pPr>
    <w:rPr>
      <w:rFonts w:eastAsia="Times New Roman" w:cs="Times New Roman"/>
      <w:bCs/>
      <w:i/>
      <w:szCs w:val="24"/>
      <w:lang w:eastAsia="da-DK"/>
    </w:rPr>
  </w:style>
  <w:style w:type="paragraph" w:styleId="Overskrift5">
    <w:name w:val="heading 5"/>
    <w:aliases w:val="ReportHeading5"/>
    <w:basedOn w:val="Normal"/>
    <w:next w:val="Normal"/>
    <w:link w:val="Overskrift5Tegn"/>
    <w:qFormat/>
    <w:rsid w:val="00B140B2"/>
    <w:pPr>
      <w:numPr>
        <w:ilvl w:val="4"/>
        <w:numId w:val="26"/>
      </w:numPr>
      <w:spacing w:before="240" w:after="60" w:line="280" w:lineRule="atLeast"/>
      <w:outlineLvl w:val="4"/>
    </w:pPr>
    <w:rPr>
      <w:rFonts w:eastAsia="Times New Roman" w:cs="Times New Roman"/>
      <w:b/>
      <w:bCs/>
      <w:i/>
      <w:iCs/>
      <w:sz w:val="18"/>
      <w:szCs w:val="18"/>
      <w:lang w:eastAsia="da-DK"/>
    </w:rPr>
  </w:style>
  <w:style w:type="paragraph" w:styleId="Overskrift6">
    <w:name w:val="heading 6"/>
    <w:basedOn w:val="Normal"/>
    <w:next w:val="Normal"/>
    <w:link w:val="Overskrift6Tegn"/>
    <w:uiPriority w:val="9"/>
    <w:semiHidden/>
    <w:unhideWhenUsed/>
    <w:qFormat/>
    <w:rsid w:val="00FA15AD"/>
    <w:pPr>
      <w:keepNext/>
      <w:keepLines/>
      <w:numPr>
        <w:ilvl w:val="5"/>
        <w:numId w:val="26"/>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A15AD"/>
    <w:pPr>
      <w:keepNext/>
      <w:keepLines/>
      <w:numPr>
        <w:ilvl w:val="6"/>
        <w:numId w:val="26"/>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A15AD"/>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A15AD"/>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140B2"/>
    <w:pPr>
      <w:tabs>
        <w:tab w:val="center" w:pos="4986"/>
        <w:tab w:val="right" w:pos="9972"/>
      </w:tabs>
      <w:spacing w:line="240" w:lineRule="auto"/>
    </w:pPr>
  </w:style>
  <w:style w:type="character" w:customStyle="1" w:styleId="SidehovedTegn">
    <w:name w:val="Sidehoved Tegn"/>
    <w:basedOn w:val="Standardskrifttypeiafsnit"/>
    <w:link w:val="Sidehoved"/>
    <w:uiPriority w:val="99"/>
    <w:rsid w:val="00B140B2"/>
    <w:rPr>
      <w:rFonts w:ascii="Verdana" w:hAnsi="Verdana" w:cstheme="minorHAnsi"/>
      <w:sz w:val="20"/>
      <w:szCs w:val="20"/>
    </w:rPr>
  </w:style>
  <w:style w:type="paragraph" w:styleId="Sidefod">
    <w:name w:val="footer"/>
    <w:basedOn w:val="Normal"/>
    <w:link w:val="SidefodTegn"/>
    <w:uiPriority w:val="99"/>
    <w:unhideWhenUsed/>
    <w:rsid w:val="00B140B2"/>
    <w:pPr>
      <w:tabs>
        <w:tab w:val="center" w:pos="4986"/>
        <w:tab w:val="right" w:pos="9972"/>
      </w:tabs>
      <w:spacing w:line="240" w:lineRule="auto"/>
    </w:pPr>
  </w:style>
  <w:style w:type="character" w:customStyle="1" w:styleId="SidefodTegn">
    <w:name w:val="Sidefod Tegn"/>
    <w:basedOn w:val="Standardskrifttypeiafsnit"/>
    <w:link w:val="Sidefod"/>
    <w:uiPriority w:val="99"/>
    <w:rsid w:val="00B140B2"/>
    <w:rPr>
      <w:rFonts w:ascii="Verdana" w:hAnsi="Verdana" w:cstheme="minorHAnsi"/>
      <w:sz w:val="20"/>
      <w:szCs w:val="20"/>
    </w:rPr>
  </w:style>
  <w:style w:type="paragraph" w:customStyle="1" w:styleId="ReportSubtitle">
    <w:name w:val="ReportSubtitle"/>
    <w:basedOn w:val="Normal"/>
    <w:next w:val="Normal"/>
    <w:qFormat/>
    <w:rsid w:val="00B140B2"/>
    <w:pPr>
      <w:spacing w:line="280" w:lineRule="atLeast"/>
    </w:pPr>
    <w:rPr>
      <w:rFonts w:eastAsia="Times New Roman" w:cs="Times New Roman"/>
      <w:color w:val="FFFFFF"/>
      <w:sz w:val="36"/>
      <w:szCs w:val="36"/>
      <w:lang w:eastAsia="da-DK"/>
    </w:rPr>
  </w:style>
  <w:style w:type="paragraph" w:customStyle="1" w:styleId="ReportTitle">
    <w:name w:val="ReportTitle"/>
    <w:basedOn w:val="Normal"/>
    <w:next w:val="ReportSubtitle"/>
    <w:qFormat/>
    <w:rsid w:val="00B140B2"/>
    <w:pPr>
      <w:spacing w:after="360" w:line="280" w:lineRule="atLeast"/>
    </w:pPr>
    <w:rPr>
      <w:rFonts w:eastAsia="Times New Roman" w:cs="Times New Roman"/>
      <w:color w:val="FFFFFF"/>
      <w:sz w:val="48"/>
      <w:szCs w:val="48"/>
      <w:lang w:eastAsia="da-DK"/>
    </w:rPr>
  </w:style>
  <w:style w:type="character" w:customStyle="1" w:styleId="Overskrift1Tegn">
    <w:name w:val="Overskrift 1 Tegn"/>
    <w:basedOn w:val="Standardskrifttypeiafsnit"/>
    <w:link w:val="Overskrift1"/>
    <w:rsid w:val="00B140B2"/>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B140B2"/>
    <w:pPr>
      <w:outlineLvl w:val="9"/>
    </w:pPr>
    <w:rPr>
      <w:lang w:val="en-US"/>
    </w:rPr>
  </w:style>
  <w:style w:type="character" w:customStyle="1" w:styleId="Overskrift2Tegn">
    <w:name w:val="Overskrift 2 Tegn"/>
    <w:aliases w:val="ReportHeading2 Tegn"/>
    <w:basedOn w:val="Standardskrifttypeiafsnit"/>
    <w:link w:val="Overskrift2"/>
    <w:rsid w:val="00C425DE"/>
    <w:rPr>
      <w:rFonts w:ascii="Verdana" w:eastAsia="Times New Roman" w:hAnsi="Verdana" w:cs="Times New Roman"/>
      <w:b/>
      <w:bCs/>
      <w:iCs/>
      <w:sz w:val="24"/>
      <w:szCs w:val="36"/>
      <w:lang w:eastAsia="da-DK"/>
    </w:rPr>
  </w:style>
  <w:style w:type="character" w:customStyle="1" w:styleId="Overskrift3Tegn">
    <w:name w:val="Overskrift 3 Tegn"/>
    <w:aliases w:val="ReportHeading3 Tegn"/>
    <w:basedOn w:val="Standardskrifttypeiafsnit"/>
    <w:link w:val="Overskrift3"/>
    <w:rsid w:val="00C425DE"/>
    <w:rPr>
      <w:rFonts w:ascii="Verdana" w:eastAsia="Times New Roman" w:hAnsi="Verdana" w:cs="Times New Roman"/>
      <w:b/>
      <w:bCs/>
      <w:sz w:val="20"/>
      <w:szCs w:val="24"/>
      <w:lang w:eastAsia="da-DK"/>
    </w:rPr>
  </w:style>
  <w:style w:type="character" w:customStyle="1" w:styleId="Overskrift4Tegn">
    <w:name w:val="Overskrift 4 Tegn"/>
    <w:aliases w:val="ReportHeading4 Tegn"/>
    <w:basedOn w:val="Standardskrifttypeiafsnit"/>
    <w:link w:val="Overskrift4"/>
    <w:rsid w:val="00C425DE"/>
    <w:rPr>
      <w:rFonts w:ascii="Verdana" w:eastAsia="Times New Roman" w:hAnsi="Verdana" w:cs="Times New Roman"/>
      <w:bCs/>
      <w:i/>
      <w:sz w:val="20"/>
      <w:szCs w:val="24"/>
      <w:lang w:eastAsia="da-DK"/>
    </w:rPr>
  </w:style>
  <w:style w:type="character" w:customStyle="1" w:styleId="Overskrift5Tegn">
    <w:name w:val="Overskrift 5 Tegn"/>
    <w:aliases w:val="ReportHeading5 Tegn"/>
    <w:basedOn w:val="Standardskrifttypeiafsnit"/>
    <w:link w:val="Overskrift5"/>
    <w:rsid w:val="00B140B2"/>
    <w:rPr>
      <w:rFonts w:ascii="Verdana" w:eastAsia="Times New Roman" w:hAnsi="Verdana" w:cs="Times New Roman"/>
      <w:b/>
      <w:bCs/>
      <w:i/>
      <w:iCs/>
      <w:sz w:val="18"/>
      <w:szCs w:val="18"/>
      <w:lang w:eastAsia="da-DK"/>
    </w:rPr>
  </w:style>
  <w:style w:type="paragraph" w:customStyle="1" w:styleId="ReportHeading1">
    <w:name w:val="ReportHeading1"/>
    <w:basedOn w:val="Overskrift1"/>
    <w:next w:val="Normal"/>
    <w:link w:val="ReportHeading1Tegn"/>
    <w:qFormat/>
    <w:rsid w:val="00B140B2"/>
    <w:pPr>
      <w:keepLines w:val="0"/>
      <w:spacing w:before="120" w:after="240" w:line="280" w:lineRule="atLeast"/>
      <w:ind w:hanging="1418"/>
    </w:pPr>
    <w:rPr>
      <w:rFonts w:ascii="Verdana" w:eastAsia="Times New Roman" w:hAnsi="Verdana" w:cs="Times New Roman"/>
      <w:b/>
      <w:bCs/>
      <w:color w:val="auto"/>
      <w:kern w:val="32"/>
      <w:sz w:val="24"/>
      <w:szCs w:val="60"/>
      <w:lang w:eastAsia="da-DK"/>
    </w:rPr>
  </w:style>
  <w:style w:type="paragraph" w:customStyle="1" w:styleId="Overskrift1-LT">
    <w:name w:val="Overskrift 1 - LT"/>
    <w:basedOn w:val="ReportHeading1"/>
    <w:next w:val="Normal"/>
    <w:link w:val="Overskrift1-LTTegn"/>
    <w:qFormat/>
    <w:rsid w:val="00C425DE"/>
    <w:pPr>
      <w:ind w:firstLine="0"/>
    </w:pPr>
  </w:style>
  <w:style w:type="paragraph" w:styleId="Indholdsfortegnelse1">
    <w:name w:val="toc 1"/>
    <w:basedOn w:val="Normal"/>
    <w:next w:val="Normal"/>
    <w:autoRedefine/>
    <w:uiPriority w:val="39"/>
    <w:unhideWhenUsed/>
    <w:rsid w:val="00B140B2"/>
    <w:pPr>
      <w:spacing w:before="240" w:after="120"/>
    </w:pPr>
    <w:rPr>
      <w:rFonts w:asciiTheme="minorHAnsi" w:hAnsiTheme="minorHAnsi"/>
      <w:b/>
      <w:bCs/>
    </w:rPr>
  </w:style>
  <w:style w:type="character" w:customStyle="1" w:styleId="ReportHeading1Tegn">
    <w:name w:val="ReportHeading1 Tegn"/>
    <w:basedOn w:val="Overskrift1Tegn"/>
    <w:link w:val="ReportHeading1"/>
    <w:rsid w:val="00B140B2"/>
    <w:rPr>
      <w:rFonts w:ascii="Verdana" w:eastAsia="Times New Roman" w:hAnsi="Verdana" w:cs="Times New Roman"/>
      <w:b/>
      <w:bCs/>
      <w:color w:val="2E74B5" w:themeColor="accent1" w:themeShade="BF"/>
      <w:kern w:val="32"/>
      <w:sz w:val="24"/>
      <w:szCs w:val="60"/>
      <w:lang w:eastAsia="da-DK"/>
    </w:rPr>
  </w:style>
  <w:style w:type="character" w:customStyle="1" w:styleId="Overskrift1-LTTegn">
    <w:name w:val="Overskrift 1 - LT Tegn"/>
    <w:basedOn w:val="ReportHeading1Tegn"/>
    <w:link w:val="Overskrift1-LT"/>
    <w:rsid w:val="00C425DE"/>
    <w:rPr>
      <w:rFonts w:ascii="Verdana" w:eastAsia="Times New Roman" w:hAnsi="Verdana" w:cs="Times New Roman"/>
      <w:b/>
      <w:bCs/>
      <w:color w:val="2E74B5" w:themeColor="accent1" w:themeShade="BF"/>
      <w:kern w:val="32"/>
      <w:sz w:val="24"/>
      <w:szCs w:val="60"/>
      <w:lang w:eastAsia="da-DK"/>
    </w:rPr>
  </w:style>
  <w:style w:type="paragraph" w:styleId="Indholdsfortegnelse2">
    <w:name w:val="toc 2"/>
    <w:basedOn w:val="Normal"/>
    <w:next w:val="Normal"/>
    <w:autoRedefine/>
    <w:uiPriority w:val="39"/>
    <w:unhideWhenUsed/>
    <w:rsid w:val="00B140B2"/>
    <w:pPr>
      <w:spacing w:before="120"/>
      <w:ind w:left="200"/>
    </w:pPr>
    <w:rPr>
      <w:rFonts w:asciiTheme="minorHAnsi" w:hAnsiTheme="minorHAnsi"/>
      <w:i/>
      <w:iCs/>
    </w:rPr>
  </w:style>
  <w:style w:type="paragraph" w:styleId="Indholdsfortegnelse3">
    <w:name w:val="toc 3"/>
    <w:basedOn w:val="Normal"/>
    <w:next w:val="Normal"/>
    <w:autoRedefine/>
    <w:uiPriority w:val="39"/>
    <w:unhideWhenUsed/>
    <w:rsid w:val="00B140B2"/>
    <w:pPr>
      <w:ind w:left="400"/>
    </w:pPr>
    <w:rPr>
      <w:rFonts w:asciiTheme="minorHAnsi" w:hAnsiTheme="minorHAnsi"/>
    </w:rPr>
  </w:style>
  <w:style w:type="character" w:styleId="Hyperlink">
    <w:name w:val="Hyperlink"/>
    <w:basedOn w:val="Standardskrifttypeiafsnit"/>
    <w:uiPriority w:val="99"/>
    <w:unhideWhenUsed/>
    <w:rsid w:val="00B140B2"/>
    <w:rPr>
      <w:color w:val="0563C1" w:themeColor="hyperlink"/>
      <w:u w:val="single"/>
    </w:rPr>
  </w:style>
  <w:style w:type="table" w:styleId="Tabel-Gitter">
    <w:name w:val="Table Grid"/>
    <w:basedOn w:val="Tabel-Normal"/>
    <w:uiPriority w:val="59"/>
    <w:rsid w:val="007C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4">
    <w:name w:val="toc 4"/>
    <w:basedOn w:val="Normal"/>
    <w:next w:val="Normal"/>
    <w:autoRedefine/>
    <w:uiPriority w:val="39"/>
    <w:unhideWhenUsed/>
    <w:rsid w:val="002E3416"/>
    <w:pPr>
      <w:ind w:left="600"/>
    </w:pPr>
    <w:rPr>
      <w:rFonts w:asciiTheme="minorHAnsi" w:hAnsiTheme="minorHAnsi"/>
    </w:rPr>
  </w:style>
  <w:style w:type="paragraph" w:styleId="Normalindrykning">
    <w:name w:val="Normal Indent"/>
    <w:basedOn w:val="Normal"/>
    <w:uiPriority w:val="99"/>
    <w:unhideWhenUsed/>
    <w:rsid w:val="00476FAE"/>
  </w:style>
  <w:style w:type="paragraph" w:styleId="Indholdsfortegnelse5">
    <w:name w:val="toc 5"/>
    <w:basedOn w:val="Normal"/>
    <w:next w:val="Normal"/>
    <w:autoRedefine/>
    <w:uiPriority w:val="39"/>
    <w:unhideWhenUsed/>
    <w:rsid w:val="002E3416"/>
    <w:pPr>
      <w:ind w:left="800"/>
    </w:pPr>
    <w:rPr>
      <w:rFonts w:asciiTheme="minorHAnsi" w:hAnsiTheme="minorHAnsi"/>
    </w:rPr>
  </w:style>
  <w:style w:type="paragraph" w:styleId="Indholdsfortegnelse6">
    <w:name w:val="toc 6"/>
    <w:basedOn w:val="Normal"/>
    <w:next w:val="Normal"/>
    <w:autoRedefine/>
    <w:uiPriority w:val="39"/>
    <w:unhideWhenUsed/>
    <w:rsid w:val="002E3416"/>
    <w:pPr>
      <w:ind w:left="1000"/>
    </w:pPr>
    <w:rPr>
      <w:rFonts w:asciiTheme="minorHAnsi" w:hAnsiTheme="minorHAnsi"/>
    </w:rPr>
  </w:style>
  <w:style w:type="paragraph" w:styleId="Indholdsfortegnelse7">
    <w:name w:val="toc 7"/>
    <w:basedOn w:val="Normal"/>
    <w:next w:val="Normal"/>
    <w:autoRedefine/>
    <w:uiPriority w:val="39"/>
    <w:unhideWhenUsed/>
    <w:rsid w:val="002E3416"/>
    <w:pPr>
      <w:ind w:left="1200"/>
    </w:pPr>
    <w:rPr>
      <w:rFonts w:asciiTheme="minorHAnsi" w:hAnsiTheme="minorHAnsi"/>
    </w:rPr>
  </w:style>
  <w:style w:type="paragraph" w:styleId="Indholdsfortegnelse8">
    <w:name w:val="toc 8"/>
    <w:basedOn w:val="Normal"/>
    <w:next w:val="Normal"/>
    <w:autoRedefine/>
    <w:uiPriority w:val="39"/>
    <w:unhideWhenUsed/>
    <w:rsid w:val="002E3416"/>
    <w:pPr>
      <w:ind w:left="1400"/>
    </w:pPr>
    <w:rPr>
      <w:rFonts w:asciiTheme="minorHAnsi" w:hAnsiTheme="minorHAnsi"/>
    </w:rPr>
  </w:style>
  <w:style w:type="paragraph" w:styleId="Indholdsfortegnelse9">
    <w:name w:val="toc 9"/>
    <w:basedOn w:val="Normal"/>
    <w:next w:val="Normal"/>
    <w:autoRedefine/>
    <w:uiPriority w:val="39"/>
    <w:unhideWhenUsed/>
    <w:rsid w:val="002E3416"/>
    <w:pPr>
      <w:ind w:left="1600"/>
    </w:pPr>
    <w:rPr>
      <w:rFonts w:asciiTheme="minorHAnsi" w:hAnsiTheme="minorHAnsi"/>
    </w:rPr>
  </w:style>
  <w:style w:type="character" w:customStyle="1" w:styleId="fontstyle01">
    <w:name w:val="fontstyle01"/>
    <w:basedOn w:val="Standardskrifttypeiafsnit"/>
    <w:rsid w:val="00BB5C20"/>
    <w:rPr>
      <w:rFonts w:ascii="SegoeUI-Bold" w:hAnsi="SegoeUI-Bold" w:hint="default"/>
      <w:b/>
      <w:bCs/>
      <w:i w:val="0"/>
      <w:iCs w:val="0"/>
      <w:color w:val="000000"/>
      <w:sz w:val="52"/>
      <w:szCs w:val="52"/>
    </w:rPr>
  </w:style>
  <w:style w:type="character" w:customStyle="1" w:styleId="fontstyle21">
    <w:name w:val="fontstyle21"/>
    <w:basedOn w:val="Standardskrifttypeiafsnit"/>
    <w:rsid w:val="00BB5C20"/>
    <w:rPr>
      <w:rFonts w:ascii="SegoeUI" w:hAnsi="SegoeUI" w:hint="default"/>
      <w:b w:val="0"/>
      <w:bCs w:val="0"/>
      <w:i w:val="0"/>
      <w:iCs w:val="0"/>
      <w:color w:val="000000"/>
      <w:sz w:val="30"/>
      <w:szCs w:val="30"/>
    </w:rPr>
  </w:style>
  <w:style w:type="paragraph" w:styleId="Listeafsnit">
    <w:name w:val="List Paragraph"/>
    <w:basedOn w:val="Normal"/>
    <w:uiPriority w:val="99"/>
    <w:qFormat/>
    <w:rsid w:val="008B4BE9"/>
    <w:pPr>
      <w:ind w:left="720"/>
    </w:pPr>
  </w:style>
  <w:style w:type="character" w:customStyle="1" w:styleId="fontstyle11">
    <w:name w:val="fontstyle11"/>
    <w:basedOn w:val="Standardskrifttypeiafsnit"/>
    <w:rsid w:val="00B12037"/>
    <w:rPr>
      <w:rFonts w:ascii="Calibri" w:hAnsi="Calibri" w:cs="Calibri" w:hint="default"/>
      <w:b w:val="0"/>
      <w:bCs w:val="0"/>
      <w:i w:val="0"/>
      <w:iCs w:val="0"/>
      <w:color w:val="000000"/>
      <w:sz w:val="20"/>
      <w:szCs w:val="20"/>
    </w:rPr>
  </w:style>
  <w:style w:type="character" w:customStyle="1" w:styleId="fontstyle31">
    <w:name w:val="fontstyle31"/>
    <w:basedOn w:val="Standardskrifttypeiafsnit"/>
    <w:rsid w:val="00FD5946"/>
    <w:rPr>
      <w:rFonts w:ascii="SegoeUI-Italic" w:hAnsi="SegoeUI-Italic" w:hint="default"/>
      <w:b w:val="0"/>
      <w:bCs w:val="0"/>
      <w:i/>
      <w:iCs/>
      <w:color w:val="000000"/>
      <w:sz w:val="20"/>
      <w:szCs w:val="20"/>
    </w:rPr>
  </w:style>
  <w:style w:type="paragraph" w:styleId="Korrektur">
    <w:name w:val="Revision"/>
    <w:hidden/>
    <w:uiPriority w:val="99"/>
    <w:semiHidden/>
    <w:rsid w:val="00775029"/>
    <w:pPr>
      <w:spacing w:after="0" w:line="240" w:lineRule="auto"/>
    </w:pPr>
    <w:rPr>
      <w:rFonts w:ascii="Verdana" w:hAnsi="Verdana" w:cstheme="minorHAnsi"/>
      <w:sz w:val="20"/>
      <w:szCs w:val="20"/>
    </w:rPr>
  </w:style>
  <w:style w:type="character" w:styleId="Kommentarhenvisning">
    <w:name w:val="annotation reference"/>
    <w:basedOn w:val="Standardskrifttypeiafsnit"/>
    <w:uiPriority w:val="99"/>
    <w:semiHidden/>
    <w:unhideWhenUsed/>
    <w:rsid w:val="004E12CB"/>
    <w:rPr>
      <w:sz w:val="16"/>
      <w:szCs w:val="16"/>
    </w:rPr>
  </w:style>
  <w:style w:type="paragraph" w:styleId="Kommentartekst">
    <w:name w:val="annotation text"/>
    <w:basedOn w:val="Normal"/>
    <w:link w:val="KommentartekstTegn"/>
    <w:uiPriority w:val="99"/>
    <w:unhideWhenUsed/>
    <w:rsid w:val="004E12CB"/>
    <w:pPr>
      <w:spacing w:line="240" w:lineRule="auto"/>
    </w:pPr>
  </w:style>
  <w:style w:type="character" w:customStyle="1" w:styleId="KommentartekstTegn">
    <w:name w:val="Kommentartekst Tegn"/>
    <w:basedOn w:val="Standardskrifttypeiafsnit"/>
    <w:link w:val="Kommentartekst"/>
    <w:uiPriority w:val="99"/>
    <w:rsid w:val="004E12CB"/>
    <w:rPr>
      <w:rFonts w:ascii="Verdana" w:hAnsi="Verdana" w:cstheme="minorHAnsi"/>
      <w:sz w:val="20"/>
      <w:szCs w:val="20"/>
    </w:rPr>
  </w:style>
  <w:style w:type="paragraph" w:styleId="Kommentaremne">
    <w:name w:val="annotation subject"/>
    <w:basedOn w:val="Kommentartekst"/>
    <w:next w:val="Kommentartekst"/>
    <w:link w:val="KommentaremneTegn"/>
    <w:uiPriority w:val="99"/>
    <w:semiHidden/>
    <w:unhideWhenUsed/>
    <w:rsid w:val="004E12CB"/>
    <w:rPr>
      <w:b/>
      <w:bCs/>
    </w:rPr>
  </w:style>
  <w:style w:type="character" w:customStyle="1" w:styleId="KommentaremneTegn">
    <w:name w:val="Kommentaremne Tegn"/>
    <w:basedOn w:val="KommentartekstTegn"/>
    <w:link w:val="Kommentaremne"/>
    <w:uiPriority w:val="99"/>
    <w:semiHidden/>
    <w:rsid w:val="004E12CB"/>
    <w:rPr>
      <w:rFonts w:ascii="Verdana" w:hAnsi="Verdana" w:cstheme="minorHAnsi"/>
      <w:b/>
      <w:bCs/>
      <w:sz w:val="20"/>
      <w:szCs w:val="20"/>
    </w:rPr>
  </w:style>
  <w:style w:type="paragraph" w:styleId="Fodnotetekst">
    <w:name w:val="footnote text"/>
    <w:basedOn w:val="Normal"/>
    <w:link w:val="FodnotetekstTegn"/>
    <w:uiPriority w:val="99"/>
    <w:unhideWhenUsed/>
    <w:rsid w:val="00716827"/>
    <w:pPr>
      <w:spacing w:line="240" w:lineRule="auto"/>
      <w:contextualSpacing w:val="0"/>
    </w:pPr>
    <w:rPr>
      <w:rFonts w:ascii="Calibri" w:eastAsia="Times New Roman" w:hAnsi="Calibri" w:cs="Times New Roman"/>
      <w:lang w:eastAsia="da-DK"/>
    </w:rPr>
  </w:style>
  <w:style w:type="character" w:customStyle="1" w:styleId="FodnotetekstTegn">
    <w:name w:val="Fodnotetekst Tegn"/>
    <w:basedOn w:val="Standardskrifttypeiafsnit"/>
    <w:link w:val="Fodnotetekst"/>
    <w:uiPriority w:val="99"/>
    <w:rsid w:val="00716827"/>
    <w:rPr>
      <w:rFonts w:ascii="Calibri" w:eastAsia="Times New Roman" w:hAnsi="Calibri" w:cs="Times New Roman"/>
      <w:sz w:val="20"/>
      <w:szCs w:val="20"/>
      <w:lang w:eastAsia="da-DK"/>
    </w:rPr>
  </w:style>
  <w:style w:type="character" w:styleId="Fodnotehenvisning">
    <w:name w:val="footnote reference"/>
    <w:basedOn w:val="Standardskrifttypeiafsnit"/>
    <w:uiPriority w:val="99"/>
    <w:semiHidden/>
    <w:unhideWhenUsed/>
    <w:rsid w:val="00716827"/>
    <w:rPr>
      <w:vertAlign w:val="superscript"/>
    </w:rPr>
  </w:style>
  <w:style w:type="character" w:styleId="Ulstomtale">
    <w:name w:val="Unresolved Mention"/>
    <w:basedOn w:val="Standardskrifttypeiafsnit"/>
    <w:uiPriority w:val="99"/>
    <w:semiHidden/>
    <w:unhideWhenUsed/>
    <w:rsid w:val="007F39C8"/>
    <w:rPr>
      <w:color w:val="605E5C"/>
      <w:shd w:val="clear" w:color="auto" w:fill="E1DFDD"/>
    </w:rPr>
  </w:style>
  <w:style w:type="character" w:customStyle="1" w:styleId="fontstyle41">
    <w:name w:val="fontstyle41"/>
    <w:basedOn w:val="Standardskrifttypeiafsnit"/>
    <w:rsid w:val="00D3332A"/>
    <w:rPr>
      <w:rFonts w:ascii="SymbolMT" w:hAnsi="SymbolMT" w:hint="default"/>
      <w:b w:val="0"/>
      <w:bCs w:val="0"/>
      <w:i w:val="0"/>
      <w:iCs w:val="0"/>
      <w:color w:val="000000"/>
      <w:sz w:val="22"/>
      <w:szCs w:val="22"/>
    </w:rPr>
  </w:style>
  <w:style w:type="character" w:styleId="BesgtLink">
    <w:name w:val="FollowedHyperlink"/>
    <w:basedOn w:val="Standardskrifttypeiafsnit"/>
    <w:uiPriority w:val="99"/>
    <w:semiHidden/>
    <w:unhideWhenUsed/>
    <w:rsid w:val="005075BB"/>
    <w:rPr>
      <w:color w:val="954F72" w:themeColor="followedHyperlink"/>
      <w:u w:val="single"/>
    </w:rPr>
  </w:style>
  <w:style w:type="paragraph" w:customStyle="1" w:styleId="Default">
    <w:name w:val="Default"/>
    <w:rsid w:val="0093047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styleId="Billedtekst">
    <w:name w:val="caption"/>
    <w:basedOn w:val="Normal"/>
    <w:next w:val="Normal"/>
    <w:qFormat/>
    <w:rsid w:val="0093047D"/>
    <w:pPr>
      <w:spacing w:before="120" w:after="120" w:line="240" w:lineRule="auto"/>
      <w:contextualSpacing w:val="0"/>
    </w:pPr>
    <w:rPr>
      <w:rFonts w:ascii="Calibri" w:eastAsia="Times New Roman" w:hAnsi="Calibri" w:cs="Times New Roman"/>
      <w:b/>
      <w:bCs/>
      <w:lang w:eastAsia="da-DK"/>
    </w:rPr>
  </w:style>
  <w:style w:type="paragraph" w:customStyle="1" w:styleId="pf0">
    <w:name w:val="pf0"/>
    <w:basedOn w:val="Normal"/>
    <w:rsid w:val="0093047D"/>
    <w:pPr>
      <w:spacing w:before="100" w:beforeAutospacing="1" w:after="100" w:afterAutospacing="1" w:line="240" w:lineRule="auto"/>
      <w:contextualSpacing w:val="0"/>
    </w:pPr>
    <w:rPr>
      <w:rFonts w:ascii="Times New Roman" w:eastAsia="Times New Roman" w:hAnsi="Times New Roman" w:cs="Times New Roman"/>
      <w:sz w:val="24"/>
      <w:szCs w:val="24"/>
      <w:lang w:eastAsia="da-DK"/>
    </w:rPr>
  </w:style>
  <w:style w:type="character" w:customStyle="1" w:styleId="Overskrift6Tegn">
    <w:name w:val="Overskrift 6 Tegn"/>
    <w:basedOn w:val="Standardskrifttypeiafsnit"/>
    <w:link w:val="Overskrift6"/>
    <w:uiPriority w:val="9"/>
    <w:semiHidden/>
    <w:rsid w:val="00FA15AD"/>
    <w:rPr>
      <w:rFonts w:asciiTheme="majorHAnsi" w:eastAsiaTheme="majorEastAsia" w:hAnsiTheme="majorHAnsi" w:cstheme="majorBidi"/>
      <w:color w:val="1F4D78" w:themeColor="accent1" w:themeShade="7F"/>
      <w:sz w:val="20"/>
      <w:szCs w:val="20"/>
    </w:rPr>
  </w:style>
  <w:style w:type="character" w:customStyle="1" w:styleId="Overskrift7Tegn">
    <w:name w:val="Overskrift 7 Tegn"/>
    <w:basedOn w:val="Standardskrifttypeiafsnit"/>
    <w:link w:val="Overskrift7"/>
    <w:uiPriority w:val="9"/>
    <w:semiHidden/>
    <w:rsid w:val="00FA15AD"/>
    <w:rPr>
      <w:rFonts w:asciiTheme="majorHAnsi" w:eastAsiaTheme="majorEastAsia" w:hAnsiTheme="majorHAnsi" w:cstheme="majorBidi"/>
      <w:i/>
      <w:iCs/>
      <w:color w:val="1F4D78" w:themeColor="accent1" w:themeShade="7F"/>
      <w:sz w:val="20"/>
      <w:szCs w:val="20"/>
    </w:rPr>
  </w:style>
  <w:style w:type="character" w:customStyle="1" w:styleId="Overskrift8Tegn">
    <w:name w:val="Overskrift 8 Tegn"/>
    <w:basedOn w:val="Standardskrifttypeiafsnit"/>
    <w:link w:val="Overskrift8"/>
    <w:uiPriority w:val="9"/>
    <w:semiHidden/>
    <w:rsid w:val="00FA15A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A15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649">
      <w:bodyDiv w:val="1"/>
      <w:marLeft w:val="0"/>
      <w:marRight w:val="0"/>
      <w:marTop w:val="0"/>
      <w:marBottom w:val="0"/>
      <w:divBdr>
        <w:top w:val="none" w:sz="0" w:space="0" w:color="auto"/>
        <w:left w:val="none" w:sz="0" w:space="0" w:color="auto"/>
        <w:bottom w:val="none" w:sz="0" w:space="0" w:color="auto"/>
        <w:right w:val="none" w:sz="0" w:space="0" w:color="auto"/>
      </w:divBdr>
    </w:div>
    <w:div w:id="17046720">
      <w:bodyDiv w:val="1"/>
      <w:marLeft w:val="0"/>
      <w:marRight w:val="0"/>
      <w:marTop w:val="0"/>
      <w:marBottom w:val="0"/>
      <w:divBdr>
        <w:top w:val="none" w:sz="0" w:space="0" w:color="auto"/>
        <w:left w:val="none" w:sz="0" w:space="0" w:color="auto"/>
        <w:bottom w:val="none" w:sz="0" w:space="0" w:color="auto"/>
        <w:right w:val="none" w:sz="0" w:space="0" w:color="auto"/>
      </w:divBdr>
    </w:div>
    <w:div w:id="49620723">
      <w:bodyDiv w:val="1"/>
      <w:marLeft w:val="0"/>
      <w:marRight w:val="0"/>
      <w:marTop w:val="0"/>
      <w:marBottom w:val="0"/>
      <w:divBdr>
        <w:top w:val="none" w:sz="0" w:space="0" w:color="auto"/>
        <w:left w:val="none" w:sz="0" w:space="0" w:color="auto"/>
        <w:bottom w:val="none" w:sz="0" w:space="0" w:color="auto"/>
        <w:right w:val="none" w:sz="0" w:space="0" w:color="auto"/>
      </w:divBdr>
    </w:div>
    <w:div w:id="119694779">
      <w:bodyDiv w:val="1"/>
      <w:marLeft w:val="0"/>
      <w:marRight w:val="0"/>
      <w:marTop w:val="0"/>
      <w:marBottom w:val="0"/>
      <w:divBdr>
        <w:top w:val="none" w:sz="0" w:space="0" w:color="auto"/>
        <w:left w:val="none" w:sz="0" w:space="0" w:color="auto"/>
        <w:bottom w:val="none" w:sz="0" w:space="0" w:color="auto"/>
        <w:right w:val="none" w:sz="0" w:space="0" w:color="auto"/>
      </w:divBdr>
    </w:div>
    <w:div w:id="142818966">
      <w:bodyDiv w:val="1"/>
      <w:marLeft w:val="0"/>
      <w:marRight w:val="0"/>
      <w:marTop w:val="0"/>
      <w:marBottom w:val="0"/>
      <w:divBdr>
        <w:top w:val="none" w:sz="0" w:space="0" w:color="auto"/>
        <w:left w:val="none" w:sz="0" w:space="0" w:color="auto"/>
        <w:bottom w:val="none" w:sz="0" w:space="0" w:color="auto"/>
        <w:right w:val="none" w:sz="0" w:space="0" w:color="auto"/>
      </w:divBdr>
    </w:div>
    <w:div w:id="380403318">
      <w:bodyDiv w:val="1"/>
      <w:marLeft w:val="0"/>
      <w:marRight w:val="0"/>
      <w:marTop w:val="0"/>
      <w:marBottom w:val="0"/>
      <w:divBdr>
        <w:top w:val="none" w:sz="0" w:space="0" w:color="auto"/>
        <w:left w:val="none" w:sz="0" w:space="0" w:color="auto"/>
        <w:bottom w:val="none" w:sz="0" w:space="0" w:color="auto"/>
        <w:right w:val="none" w:sz="0" w:space="0" w:color="auto"/>
      </w:divBdr>
    </w:div>
    <w:div w:id="498156798">
      <w:bodyDiv w:val="1"/>
      <w:marLeft w:val="0"/>
      <w:marRight w:val="0"/>
      <w:marTop w:val="0"/>
      <w:marBottom w:val="0"/>
      <w:divBdr>
        <w:top w:val="none" w:sz="0" w:space="0" w:color="auto"/>
        <w:left w:val="none" w:sz="0" w:space="0" w:color="auto"/>
        <w:bottom w:val="none" w:sz="0" w:space="0" w:color="auto"/>
        <w:right w:val="none" w:sz="0" w:space="0" w:color="auto"/>
      </w:divBdr>
    </w:div>
    <w:div w:id="521671969">
      <w:bodyDiv w:val="1"/>
      <w:marLeft w:val="0"/>
      <w:marRight w:val="0"/>
      <w:marTop w:val="0"/>
      <w:marBottom w:val="0"/>
      <w:divBdr>
        <w:top w:val="none" w:sz="0" w:space="0" w:color="auto"/>
        <w:left w:val="none" w:sz="0" w:space="0" w:color="auto"/>
        <w:bottom w:val="none" w:sz="0" w:space="0" w:color="auto"/>
        <w:right w:val="none" w:sz="0" w:space="0" w:color="auto"/>
      </w:divBdr>
    </w:div>
    <w:div w:id="553272985">
      <w:bodyDiv w:val="1"/>
      <w:marLeft w:val="0"/>
      <w:marRight w:val="0"/>
      <w:marTop w:val="0"/>
      <w:marBottom w:val="0"/>
      <w:divBdr>
        <w:top w:val="none" w:sz="0" w:space="0" w:color="auto"/>
        <w:left w:val="none" w:sz="0" w:space="0" w:color="auto"/>
        <w:bottom w:val="none" w:sz="0" w:space="0" w:color="auto"/>
        <w:right w:val="none" w:sz="0" w:space="0" w:color="auto"/>
      </w:divBdr>
    </w:div>
    <w:div w:id="687215620">
      <w:bodyDiv w:val="1"/>
      <w:marLeft w:val="0"/>
      <w:marRight w:val="0"/>
      <w:marTop w:val="0"/>
      <w:marBottom w:val="0"/>
      <w:divBdr>
        <w:top w:val="none" w:sz="0" w:space="0" w:color="auto"/>
        <w:left w:val="none" w:sz="0" w:space="0" w:color="auto"/>
        <w:bottom w:val="none" w:sz="0" w:space="0" w:color="auto"/>
        <w:right w:val="none" w:sz="0" w:space="0" w:color="auto"/>
      </w:divBdr>
    </w:div>
    <w:div w:id="711273620">
      <w:bodyDiv w:val="1"/>
      <w:marLeft w:val="0"/>
      <w:marRight w:val="0"/>
      <w:marTop w:val="0"/>
      <w:marBottom w:val="0"/>
      <w:divBdr>
        <w:top w:val="none" w:sz="0" w:space="0" w:color="auto"/>
        <w:left w:val="none" w:sz="0" w:space="0" w:color="auto"/>
        <w:bottom w:val="none" w:sz="0" w:space="0" w:color="auto"/>
        <w:right w:val="none" w:sz="0" w:space="0" w:color="auto"/>
      </w:divBdr>
    </w:div>
    <w:div w:id="798257858">
      <w:bodyDiv w:val="1"/>
      <w:marLeft w:val="0"/>
      <w:marRight w:val="0"/>
      <w:marTop w:val="0"/>
      <w:marBottom w:val="0"/>
      <w:divBdr>
        <w:top w:val="none" w:sz="0" w:space="0" w:color="auto"/>
        <w:left w:val="none" w:sz="0" w:space="0" w:color="auto"/>
        <w:bottom w:val="none" w:sz="0" w:space="0" w:color="auto"/>
        <w:right w:val="none" w:sz="0" w:space="0" w:color="auto"/>
      </w:divBdr>
    </w:div>
    <w:div w:id="950284297">
      <w:bodyDiv w:val="1"/>
      <w:marLeft w:val="0"/>
      <w:marRight w:val="0"/>
      <w:marTop w:val="0"/>
      <w:marBottom w:val="0"/>
      <w:divBdr>
        <w:top w:val="none" w:sz="0" w:space="0" w:color="auto"/>
        <w:left w:val="none" w:sz="0" w:space="0" w:color="auto"/>
        <w:bottom w:val="none" w:sz="0" w:space="0" w:color="auto"/>
        <w:right w:val="none" w:sz="0" w:space="0" w:color="auto"/>
      </w:divBdr>
    </w:div>
    <w:div w:id="1034161643">
      <w:bodyDiv w:val="1"/>
      <w:marLeft w:val="0"/>
      <w:marRight w:val="0"/>
      <w:marTop w:val="0"/>
      <w:marBottom w:val="0"/>
      <w:divBdr>
        <w:top w:val="none" w:sz="0" w:space="0" w:color="auto"/>
        <w:left w:val="none" w:sz="0" w:space="0" w:color="auto"/>
        <w:bottom w:val="none" w:sz="0" w:space="0" w:color="auto"/>
        <w:right w:val="none" w:sz="0" w:space="0" w:color="auto"/>
      </w:divBdr>
    </w:div>
    <w:div w:id="1074744500">
      <w:bodyDiv w:val="1"/>
      <w:marLeft w:val="0"/>
      <w:marRight w:val="0"/>
      <w:marTop w:val="0"/>
      <w:marBottom w:val="0"/>
      <w:divBdr>
        <w:top w:val="none" w:sz="0" w:space="0" w:color="auto"/>
        <w:left w:val="none" w:sz="0" w:space="0" w:color="auto"/>
        <w:bottom w:val="none" w:sz="0" w:space="0" w:color="auto"/>
        <w:right w:val="none" w:sz="0" w:space="0" w:color="auto"/>
      </w:divBdr>
    </w:div>
    <w:div w:id="1128815594">
      <w:bodyDiv w:val="1"/>
      <w:marLeft w:val="0"/>
      <w:marRight w:val="0"/>
      <w:marTop w:val="0"/>
      <w:marBottom w:val="0"/>
      <w:divBdr>
        <w:top w:val="none" w:sz="0" w:space="0" w:color="auto"/>
        <w:left w:val="none" w:sz="0" w:space="0" w:color="auto"/>
        <w:bottom w:val="none" w:sz="0" w:space="0" w:color="auto"/>
        <w:right w:val="none" w:sz="0" w:space="0" w:color="auto"/>
      </w:divBdr>
    </w:div>
    <w:div w:id="1129740717">
      <w:bodyDiv w:val="1"/>
      <w:marLeft w:val="0"/>
      <w:marRight w:val="0"/>
      <w:marTop w:val="0"/>
      <w:marBottom w:val="0"/>
      <w:divBdr>
        <w:top w:val="none" w:sz="0" w:space="0" w:color="auto"/>
        <w:left w:val="none" w:sz="0" w:space="0" w:color="auto"/>
        <w:bottom w:val="none" w:sz="0" w:space="0" w:color="auto"/>
        <w:right w:val="none" w:sz="0" w:space="0" w:color="auto"/>
      </w:divBdr>
    </w:div>
    <w:div w:id="1213469055">
      <w:bodyDiv w:val="1"/>
      <w:marLeft w:val="0"/>
      <w:marRight w:val="0"/>
      <w:marTop w:val="0"/>
      <w:marBottom w:val="0"/>
      <w:divBdr>
        <w:top w:val="none" w:sz="0" w:space="0" w:color="auto"/>
        <w:left w:val="none" w:sz="0" w:space="0" w:color="auto"/>
        <w:bottom w:val="none" w:sz="0" w:space="0" w:color="auto"/>
        <w:right w:val="none" w:sz="0" w:space="0" w:color="auto"/>
      </w:divBdr>
    </w:div>
    <w:div w:id="1303579877">
      <w:bodyDiv w:val="1"/>
      <w:marLeft w:val="0"/>
      <w:marRight w:val="0"/>
      <w:marTop w:val="0"/>
      <w:marBottom w:val="0"/>
      <w:divBdr>
        <w:top w:val="none" w:sz="0" w:space="0" w:color="auto"/>
        <w:left w:val="none" w:sz="0" w:space="0" w:color="auto"/>
        <w:bottom w:val="none" w:sz="0" w:space="0" w:color="auto"/>
        <w:right w:val="none" w:sz="0" w:space="0" w:color="auto"/>
      </w:divBdr>
    </w:div>
    <w:div w:id="1325545140">
      <w:bodyDiv w:val="1"/>
      <w:marLeft w:val="0"/>
      <w:marRight w:val="0"/>
      <w:marTop w:val="0"/>
      <w:marBottom w:val="0"/>
      <w:divBdr>
        <w:top w:val="none" w:sz="0" w:space="0" w:color="auto"/>
        <w:left w:val="none" w:sz="0" w:space="0" w:color="auto"/>
        <w:bottom w:val="none" w:sz="0" w:space="0" w:color="auto"/>
        <w:right w:val="none" w:sz="0" w:space="0" w:color="auto"/>
      </w:divBdr>
    </w:div>
    <w:div w:id="1349025192">
      <w:bodyDiv w:val="1"/>
      <w:marLeft w:val="0"/>
      <w:marRight w:val="0"/>
      <w:marTop w:val="0"/>
      <w:marBottom w:val="0"/>
      <w:divBdr>
        <w:top w:val="none" w:sz="0" w:space="0" w:color="auto"/>
        <w:left w:val="none" w:sz="0" w:space="0" w:color="auto"/>
        <w:bottom w:val="none" w:sz="0" w:space="0" w:color="auto"/>
        <w:right w:val="none" w:sz="0" w:space="0" w:color="auto"/>
      </w:divBdr>
    </w:div>
    <w:div w:id="1394544630">
      <w:bodyDiv w:val="1"/>
      <w:marLeft w:val="0"/>
      <w:marRight w:val="0"/>
      <w:marTop w:val="0"/>
      <w:marBottom w:val="0"/>
      <w:divBdr>
        <w:top w:val="none" w:sz="0" w:space="0" w:color="auto"/>
        <w:left w:val="none" w:sz="0" w:space="0" w:color="auto"/>
        <w:bottom w:val="none" w:sz="0" w:space="0" w:color="auto"/>
        <w:right w:val="none" w:sz="0" w:space="0" w:color="auto"/>
      </w:divBdr>
    </w:div>
    <w:div w:id="1429158382">
      <w:bodyDiv w:val="1"/>
      <w:marLeft w:val="0"/>
      <w:marRight w:val="0"/>
      <w:marTop w:val="0"/>
      <w:marBottom w:val="0"/>
      <w:divBdr>
        <w:top w:val="none" w:sz="0" w:space="0" w:color="auto"/>
        <w:left w:val="none" w:sz="0" w:space="0" w:color="auto"/>
        <w:bottom w:val="none" w:sz="0" w:space="0" w:color="auto"/>
        <w:right w:val="none" w:sz="0" w:space="0" w:color="auto"/>
      </w:divBdr>
    </w:div>
    <w:div w:id="1455099578">
      <w:bodyDiv w:val="1"/>
      <w:marLeft w:val="0"/>
      <w:marRight w:val="0"/>
      <w:marTop w:val="0"/>
      <w:marBottom w:val="0"/>
      <w:divBdr>
        <w:top w:val="none" w:sz="0" w:space="0" w:color="auto"/>
        <w:left w:val="none" w:sz="0" w:space="0" w:color="auto"/>
        <w:bottom w:val="none" w:sz="0" w:space="0" w:color="auto"/>
        <w:right w:val="none" w:sz="0" w:space="0" w:color="auto"/>
      </w:divBdr>
    </w:div>
    <w:div w:id="1504474179">
      <w:bodyDiv w:val="1"/>
      <w:marLeft w:val="0"/>
      <w:marRight w:val="0"/>
      <w:marTop w:val="0"/>
      <w:marBottom w:val="0"/>
      <w:divBdr>
        <w:top w:val="none" w:sz="0" w:space="0" w:color="auto"/>
        <w:left w:val="none" w:sz="0" w:space="0" w:color="auto"/>
        <w:bottom w:val="none" w:sz="0" w:space="0" w:color="auto"/>
        <w:right w:val="none" w:sz="0" w:space="0" w:color="auto"/>
      </w:divBdr>
    </w:div>
    <w:div w:id="1542011686">
      <w:bodyDiv w:val="1"/>
      <w:marLeft w:val="0"/>
      <w:marRight w:val="0"/>
      <w:marTop w:val="0"/>
      <w:marBottom w:val="0"/>
      <w:divBdr>
        <w:top w:val="none" w:sz="0" w:space="0" w:color="auto"/>
        <w:left w:val="none" w:sz="0" w:space="0" w:color="auto"/>
        <w:bottom w:val="none" w:sz="0" w:space="0" w:color="auto"/>
        <w:right w:val="none" w:sz="0" w:space="0" w:color="auto"/>
      </w:divBdr>
    </w:div>
    <w:div w:id="1560827225">
      <w:bodyDiv w:val="1"/>
      <w:marLeft w:val="0"/>
      <w:marRight w:val="0"/>
      <w:marTop w:val="0"/>
      <w:marBottom w:val="0"/>
      <w:divBdr>
        <w:top w:val="none" w:sz="0" w:space="0" w:color="auto"/>
        <w:left w:val="none" w:sz="0" w:space="0" w:color="auto"/>
        <w:bottom w:val="none" w:sz="0" w:space="0" w:color="auto"/>
        <w:right w:val="none" w:sz="0" w:space="0" w:color="auto"/>
      </w:divBdr>
    </w:div>
    <w:div w:id="1605847738">
      <w:bodyDiv w:val="1"/>
      <w:marLeft w:val="0"/>
      <w:marRight w:val="0"/>
      <w:marTop w:val="0"/>
      <w:marBottom w:val="0"/>
      <w:divBdr>
        <w:top w:val="none" w:sz="0" w:space="0" w:color="auto"/>
        <w:left w:val="none" w:sz="0" w:space="0" w:color="auto"/>
        <w:bottom w:val="none" w:sz="0" w:space="0" w:color="auto"/>
        <w:right w:val="none" w:sz="0" w:space="0" w:color="auto"/>
      </w:divBdr>
    </w:div>
    <w:div w:id="1700205960">
      <w:bodyDiv w:val="1"/>
      <w:marLeft w:val="0"/>
      <w:marRight w:val="0"/>
      <w:marTop w:val="0"/>
      <w:marBottom w:val="0"/>
      <w:divBdr>
        <w:top w:val="none" w:sz="0" w:space="0" w:color="auto"/>
        <w:left w:val="none" w:sz="0" w:space="0" w:color="auto"/>
        <w:bottom w:val="none" w:sz="0" w:space="0" w:color="auto"/>
        <w:right w:val="none" w:sz="0" w:space="0" w:color="auto"/>
      </w:divBdr>
    </w:div>
    <w:div w:id="1734964206">
      <w:bodyDiv w:val="1"/>
      <w:marLeft w:val="0"/>
      <w:marRight w:val="0"/>
      <w:marTop w:val="0"/>
      <w:marBottom w:val="0"/>
      <w:divBdr>
        <w:top w:val="none" w:sz="0" w:space="0" w:color="auto"/>
        <w:left w:val="none" w:sz="0" w:space="0" w:color="auto"/>
        <w:bottom w:val="none" w:sz="0" w:space="0" w:color="auto"/>
        <w:right w:val="none" w:sz="0" w:space="0" w:color="auto"/>
      </w:divBdr>
    </w:div>
    <w:div w:id="1876189695">
      <w:bodyDiv w:val="1"/>
      <w:marLeft w:val="0"/>
      <w:marRight w:val="0"/>
      <w:marTop w:val="0"/>
      <w:marBottom w:val="0"/>
      <w:divBdr>
        <w:top w:val="none" w:sz="0" w:space="0" w:color="auto"/>
        <w:left w:val="none" w:sz="0" w:space="0" w:color="auto"/>
        <w:bottom w:val="none" w:sz="0" w:space="0" w:color="auto"/>
        <w:right w:val="none" w:sz="0" w:space="0" w:color="auto"/>
      </w:divBdr>
    </w:div>
    <w:div w:id="1878466188">
      <w:bodyDiv w:val="1"/>
      <w:marLeft w:val="0"/>
      <w:marRight w:val="0"/>
      <w:marTop w:val="0"/>
      <w:marBottom w:val="0"/>
      <w:divBdr>
        <w:top w:val="none" w:sz="0" w:space="0" w:color="auto"/>
        <w:left w:val="none" w:sz="0" w:space="0" w:color="auto"/>
        <w:bottom w:val="none" w:sz="0" w:space="0" w:color="auto"/>
        <w:right w:val="none" w:sz="0" w:space="0" w:color="auto"/>
      </w:divBdr>
    </w:div>
    <w:div w:id="1911423283">
      <w:bodyDiv w:val="1"/>
      <w:marLeft w:val="0"/>
      <w:marRight w:val="0"/>
      <w:marTop w:val="0"/>
      <w:marBottom w:val="0"/>
      <w:divBdr>
        <w:top w:val="none" w:sz="0" w:space="0" w:color="auto"/>
        <w:left w:val="none" w:sz="0" w:space="0" w:color="auto"/>
        <w:bottom w:val="none" w:sz="0" w:space="0" w:color="auto"/>
        <w:right w:val="none" w:sz="0" w:space="0" w:color="auto"/>
      </w:divBdr>
    </w:div>
    <w:div w:id="1941521138">
      <w:bodyDiv w:val="1"/>
      <w:marLeft w:val="0"/>
      <w:marRight w:val="0"/>
      <w:marTop w:val="0"/>
      <w:marBottom w:val="0"/>
      <w:divBdr>
        <w:top w:val="none" w:sz="0" w:space="0" w:color="auto"/>
        <w:left w:val="none" w:sz="0" w:space="0" w:color="auto"/>
        <w:bottom w:val="none" w:sz="0" w:space="0" w:color="auto"/>
        <w:right w:val="none" w:sz="0" w:space="0" w:color="auto"/>
      </w:divBdr>
    </w:div>
    <w:div w:id="1984390424">
      <w:bodyDiv w:val="1"/>
      <w:marLeft w:val="0"/>
      <w:marRight w:val="0"/>
      <w:marTop w:val="0"/>
      <w:marBottom w:val="0"/>
      <w:divBdr>
        <w:top w:val="none" w:sz="0" w:space="0" w:color="auto"/>
        <w:left w:val="none" w:sz="0" w:space="0" w:color="auto"/>
        <w:bottom w:val="none" w:sz="0" w:space="0" w:color="auto"/>
        <w:right w:val="none" w:sz="0" w:space="0" w:color="auto"/>
      </w:divBdr>
    </w:div>
    <w:div w:id="2075470020">
      <w:bodyDiv w:val="1"/>
      <w:marLeft w:val="0"/>
      <w:marRight w:val="0"/>
      <w:marTop w:val="0"/>
      <w:marBottom w:val="0"/>
      <w:divBdr>
        <w:top w:val="none" w:sz="0" w:space="0" w:color="auto"/>
        <w:left w:val="none" w:sz="0" w:space="0" w:color="auto"/>
        <w:bottom w:val="none" w:sz="0" w:space="0" w:color="auto"/>
        <w:right w:val="none" w:sz="0" w:space="0" w:color="auto"/>
      </w:divBdr>
    </w:div>
    <w:div w:id="2122676765">
      <w:bodyDiv w:val="1"/>
      <w:marLeft w:val="0"/>
      <w:marRight w:val="0"/>
      <w:marTop w:val="0"/>
      <w:marBottom w:val="0"/>
      <w:divBdr>
        <w:top w:val="none" w:sz="0" w:space="0" w:color="auto"/>
        <w:left w:val="none" w:sz="0" w:space="0" w:color="auto"/>
        <w:bottom w:val="none" w:sz="0" w:space="0" w:color="auto"/>
        <w:right w:val="none" w:sz="0" w:space="0" w:color="auto"/>
      </w:divBdr>
    </w:div>
    <w:div w:id="21461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anskindustri.dk/medlemsforeninger/kontrolordning-styret-borin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anskindustri.dk/medlemsforeninger/kontrolordning-styret-bor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sl\Downloads\Lokaltog%20-%20Word%20skabelon%20(dokumen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970D45B62B55548A6EFC8CC4A7186F6" ma:contentTypeVersion="6" ma:contentTypeDescription="Opret et nyt dokument." ma:contentTypeScope="" ma:versionID="5a0694c2a4552c1a0e73310f98fa7b59">
  <xsd:schema xmlns:xsd="http://www.w3.org/2001/XMLSchema" xmlns:xs="http://www.w3.org/2001/XMLSchema" xmlns:p="http://schemas.microsoft.com/office/2006/metadata/properties" xmlns:ns2="6799a1f1-056b-4693-b2d6-da70fcc7f726" xmlns:ns3="e3412fa9-4a2f-4e25-8da9-dae9eed2bf55" targetNamespace="http://schemas.microsoft.com/office/2006/metadata/properties" ma:root="true" ma:fieldsID="c006263bfb69dde03353cf9029581b2d" ns2:_="" ns3:_="">
    <xsd:import namespace="6799a1f1-056b-4693-b2d6-da70fcc7f726"/>
    <xsd:import namespace="e3412fa9-4a2f-4e25-8da9-dae9eed2b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9a1f1-056b-4693-b2d6-da70fcc7f72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12fa9-4a2f-4e25-8da9-dae9eed2b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9D760-DEAE-4FD0-A0AF-C4EBC036C886}">
  <ds:schemaRefs>
    <ds:schemaRef ds:uri="http://schemas.microsoft.com/office/2006/metadata/properties"/>
    <ds:schemaRef ds:uri="6799a1f1-056b-4693-b2d6-da70fcc7f726"/>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e3412fa9-4a2f-4e25-8da9-dae9eed2bf55"/>
  </ds:schemaRefs>
</ds:datastoreItem>
</file>

<file path=customXml/itemProps2.xml><?xml version="1.0" encoding="utf-8"?>
<ds:datastoreItem xmlns:ds="http://schemas.openxmlformats.org/officeDocument/2006/customXml" ds:itemID="{1F787659-5091-4591-91FF-6B9DD3BEA9FD}">
  <ds:schemaRefs>
    <ds:schemaRef ds:uri="http://schemas.openxmlformats.org/officeDocument/2006/bibliography"/>
  </ds:schemaRefs>
</ds:datastoreItem>
</file>

<file path=customXml/itemProps3.xml><?xml version="1.0" encoding="utf-8"?>
<ds:datastoreItem xmlns:ds="http://schemas.openxmlformats.org/officeDocument/2006/customXml" ds:itemID="{3AC1A201-5EC3-495B-AA66-F57488BD7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9a1f1-056b-4693-b2d6-da70fcc7f726"/>
    <ds:schemaRef ds:uri="e3412fa9-4a2f-4e25-8da9-dae9eed2b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6CFD7-369A-4DFB-82DC-CE060DA95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Lokaltog - Word skabelon (dokument).dotx</Template>
  <TotalTime>1</TotalTime>
  <Pages>21</Pages>
  <Words>3414</Words>
  <Characters>20827</Characters>
  <DocSecurity>4</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2024-10-31T13:11:00Z</dcterms:created>
  <dcterms:modified xsi:type="dcterms:W3CDTF">2024-10-31T13:11:00Z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0x0101003970D45B62B55548A6EFC8CC4A7186F6</vt:lpwstr>
  </property>
</Properties>
</file>